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16E34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643A65">
        <w:rPr>
          <w:b/>
          <w:i/>
          <w:noProof/>
          <w:sz w:val="28"/>
        </w:rPr>
        <w:t>9606</w:t>
      </w:r>
    </w:p>
    <w:p w14:paraId="7CB45193" w14:textId="5BBBD8EC"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7D692F" w:rsidRPr="007D692F">
        <w:rPr>
          <w:rFonts w:eastAsia="Arial Unicode MS" w:cs="Arial"/>
          <w:b/>
          <w:bCs/>
          <w:sz w:val="24"/>
        </w:rPr>
        <w:t>August 21 – 25,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643A65">
        <w:rPr>
          <w:rFonts w:cs="Arial"/>
          <w:b/>
          <w:bCs/>
          <w:color w:val="0000FF"/>
        </w:rPr>
        <w:t>86</w:t>
      </w:r>
      <w:r w:rsidR="00DD75B3">
        <w:rPr>
          <w:rFonts w:cs="Arial"/>
          <w:b/>
          <w:bCs/>
          <w:color w:val="0000FF"/>
        </w:rPr>
        <w:t>15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CDC04" w:rsidR="001E41F3" w:rsidRPr="00410371" w:rsidRDefault="00AE7E78" w:rsidP="00E13F3D">
            <w:pPr>
              <w:pStyle w:val="CRCoverPage"/>
              <w:spacing w:after="0"/>
              <w:jc w:val="right"/>
              <w:rPr>
                <w:b/>
                <w:noProof/>
                <w:sz w:val="28"/>
              </w:rPr>
            </w:pPr>
            <w:r>
              <w:rPr>
                <w:b/>
                <w:noProof/>
                <w:sz w:val="28"/>
              </w:rPr>
              <w:t>23.</w:t>
            </w:r>
            <w:r w:rsidR="00A81C80">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295BB" w:rsidR="001E41F3" w:rsidRPr="00410371" w:rsidRDefault="000641B9" w:rsidP="000641B9">
            <w:pPr>
              <w:pStyle w:val="CRCoverPage"/>
              <w:spacing w:after="0"/>
              <w:jc w:val="center"/>
              <w:rPr>
                <w:noProof/>
              </w:rPr>
            </w:pPr>
            <w:r w:rsidRPr="000641B9">
              <w:rPr>
                <w:rFonts w:hint="eastAsia"/>
                <w:b/>
                <w:noProof/>
                <w:sz w:val="28"/>
              </w:rPr>
              <w:t>0</w:t>
            </w:r>
            <w:r w:rsidRPr="000641B9">
              <w:rPr>
                <w:b/>
                <w:noProof/>
                <w:sz w:val="28"/>
              </w:rPr>
              <w:t>280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A00DC2" w:rsidR="001E41F3" w:rsidRPr="009770AA" w:rsidRDefault="00DD75B3" w:rsidP="00E13F3D">
            <w:pPr>
              <w:pStyle w:val="CRCoverPage"/>
              <w:spacing w:after="0"/>
              <w:jc w:val="center"/>
              <w:rPr>
                <w:b/>
                <w:noProof/>
              </w:rPr>
            </w:pPr>
            <w:r>
              <w:rPr>
                <w:b/>
                <w:noProof/>
                <w:sz w:val="28"/>
              </w:rPr>
              <w:t>1</w:t>
            </w:r>
          </w:p>
        </w:tc>
        <w:tc>
          <w:tcPr>
            <w:tcW w:w="2410" w:type="dxa"/>
          </w:tcPr>
          <w:p w14:paraId="5D4AEAE9" w14:textId="77777777" w:rsidR="001E41F3" w:rsidRPr="009770AA" w:rsidRDefault="001E41F3" w:rsidP="0051580D">
            <w:pPr>
              <w:pStyle w:val="CRCoverPage"/>
              <w:tabs>
                <w:tab w:val="right" w:pos="1825"/>
              </w:tabs>
              <w:spacing w:after="0"/>
              <w:jc w:val="center"/>
              <w:rPr>
                <w:noProof/>
              </w:rPr>
            </w:pPr>
            <w:r w:rsidRPr="009770AA">
              <w:rPr>
                <w:b/>
                <w:noProof/>
                <w:sz w:val="28"/>
                <w:szCs w:val="28"/>
              </w:rPr>
              <w:t>Current version:</w:t>
            </w:r>
          </w:p>
        </w:tc>
        <w:tc>
          <w:tcPr>
            <w:tcW w:w="1701" w:type="dxa"/>
            <w:shd w:val="pct30" w:color="FFFF00" w:fill="auto"/>
          </w:tcPr>
          <w:p w14:paraId="1E22D6AC" w14:textId="4F470687" w:rsidR="001E41F3" w:rsidRPr="009770AA" w:rsidRDefault="00AE7E78">
            <w:pPr>
              <w:pStyle w:val="CRCoverPage"/>
              <w:spacing w:after="0"/>
              <w:jc w:val="center"/>
              <w:rPr>
                <w:noProof/>
                <w:sz w:val="28"/>
              </w:rPr>
            </w:pPr>
            <w:r w:rsidRPr="009770AA">
              <w:rPr>
                <w:b/>
                <w:noProof/>
                <w:sz w:val="28"/>
              </w:rPr>
              <w:t>1</w:t>
            </w:r>
            <w:r w:rsidR="004D126A" w:rsidRPr="009770AA">
              <w:rPr>
                <w:b/>
                <w:noProof/>
                <w:sz w:val="28"/>
              </w:rPr>
              <w:t>8</w:t>
            </w:r>
            <w:r w:rsidR="0093376F" w:rsidRPr="009770AA">
              <w:rPr>
                <w:b/>
                <w:noProof/>
                <w:sz w:val="28"/>
              </w:rPr>
              <w:t>.2</w:t>
            </w:r>
            <w:r w:rsidRPr="009770AA">
              <w:rPr>
                <w:b/>
                <w:noProof/>
                <w:sz w:val="28"/>
              </w:rPr>
              <w:t>.</w:t>
            </w:r>
            <w:r w:rsidR="0093376F" w:rsidRPr="009770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9770AA" w:rsidRDefault="00F25D98" w:rsidP="001E41F3">
            <w:pPr>
              <w:pStyle w:val="CRCoverPage"/>
              <w:tabs>
                <w:tab w:val="right" w:pos="2751"/>
              </w:tabs>
              <w:spacing w:after="0"/>
              <w:rPr>
                <w:b/>
                <w:i/>
                <w:noProof/>
              </w:rPr>
            </w:pPr>
            <w:r w:rsidRPr="009770AA">
              <w:rPr>
                <w:b/>
                <w:i/>
                <w:noProof/>
              </w:rPr>
              <w:t>Proposed change</w:t>
            </w:r>
            <w:r w:rsidR="00A7671C" w:rsidRPr="009770AA">
              <w:rPr>
                <w:b/>
                <w:i/>
                <w:noProof/>
              </w:rPr>
              <w:t xml:space="preserve"> </w:t>
            </w:r>
            <w:r w:rsidRPr="009770AA">
              <w:rPr>
                <w:b/>
                <w:i/>
                <w:noProof/>
              </w:rPr>
              <w:t>affects:</w:t>
            </w:r>
          </w:p>
        </w:tc>
        <w:tc>
          <w:tcPr>
            <w:tcW w:w="1418" w:type="dxa"/>
          </w:tcPr>
          <w:p w14:paraId="07128383" w14:textId="77777777" w:rsidR="00F25D98" w:rsidRPr="009770AA" w:rsidRDefault="00F25D98" w:rsidP="001E41F3">
            <w:pPr>
              <w:pStyle w:val="CRCoverPage"/>
              <w:spacing w:after="0"/>
              <w:jc w:val="right"/>
              <w:rPr>
                <w:noProof/>
              </w:rPr>
            </w:pPr>
            <w:r w:rsidRPr="009770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95A415" w:rsidR="00F25D98" w:rsidRPr="009770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70AA" w:rsidRDefault="00F25D98" w:rsidP="001E41F3">
            <w:pPr>
              <w:pStyle w:val="CRCoverPage"/>
              <w:spacing w:after="0"/>
              <w:jc w:val="right"/>
              <w:rPr>
                <w:noProof/>
                <w:u w:val="single"/>
              </w:rPr>
            </w:pPr>
            <w:r w:rsidRPr="009770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E2CBE2" w:rsidR="00F25D98" w:rsidRPr="009770AA" w:rsidRDefault="00CB4F5F" w:rsidP="001E41F3">
            <w:pPr>
              <w:pStyle w:val="CRCoverPage"/>
              <w:spacing w:after="0"/>
              <w:jc w:val="center"/>
              <w:rPr>
                <w:b/>
                <w:caps/>
                <w:noProof/>
              </w:rPr>
            </w:pPr>
            <w:r w:rsidRPr="009770AA">
              <w:rPr>
                <w:b/>
                <w:caps/>
                <w:noProof/>
              </w:rPr>
              <w:t>X</w:t>
            </w:r>
          </w:p>
        </w:tc>
        <w:tc>
          <w:tcPr>
            <w:tcW w:w="2126" w:type="dxa"/>
          </w:tcPr>
          <w:p w14:paraId="2ED8415F" w14:textId="77777777" w:rsidR="00F25D98" w:rsidRPr="009770AA" w:rsidRDefault="00F25D98" w:rsidP="001E41F3">
            <w:pPr>
              <w:pStyle w:val="CRCoverPage"/>
              <w:spacing w:after="0"/>
              <w:jc w:val="right"/>
              <w:rPr>
                <w:noProof/>
                <w:u w:val="single"/>
              </w:rPr>
            </w:pPr>
            <w:r w:rsidRPr="009770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770AA" w:rsidRDefault="00AE7E78" w:rsidP="001E41F3">
            <w:pPr>
              <w:pStyle w:val="CRCoverPage"/>
              <w:spacing w:after="0"/>
              <w:jc w:val="center"/>
              <w:rPr>
                <w:b/>
                <w:caps/>
                <w:noProof/>
              </w:rPr>
            </w:pPr>
            <w:r w:rsidRPr="009770AA">
              <w:rPr>
                <w:b/>
                <w:caps/>
                <w:noProof/>
              </w:rPr>
              <w:t>X</w:t>
            </w:r>
          </w:p>
        </w:tc>
        <w:tc>
          <w:tcPr>
            <w:tcW w:w="1418" w:type="dxa"/>
            <w:tcBorders>
              <w:left w:val="nil"/>
            </w:tcBorders>
          </w:tcPr>
          <w:p w14:paraId="6562735E" w14:textId="77777777" w:rsidR="00F25D98" w:rsidRPr="009770AA" w:rsidRDefault="00F25D98" w:rsidP="001E41F3">
            <w:pPr>
              <w:pStyle w:val="CRCoverPage"/>
              <w:spacing w:after="0"/>
              <w:jc w:val="right"/>
              <w:rPr>
                <w:noProof/>
              </w:rPr>
            </w:pPr>
            <w:r w:rsidRPr="009770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770A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0B1D2" w:rsidR="001E41F3" w:rsidRDefault="00596CB2">
            <w:pPr>
              <w:pStyle w:val="CRCoverPage"/>
              <w:spacing w:after="0"/>
              <w:ind w:left="100"/>
              <w:rPr>
                <w:noProof/>
              </w:rPr>
            </w:pPr>
            <w:r>
              <w:t>Group Paging for</w:t>
            </w:r>
            <w:r w:rsidR="000A1BB9">
              <w:t xml:space="preserve"> Multicast MBS session data reception in RRC_INACTIVE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719D8"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7316A6">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77FC7" w:rsidR="001E41F3" w:rsidRDefault="00867A17">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28566"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9770AA">
              <w:rPr>
                <w:noProof/>
              </w:rPr>
              <w:t>8</w:t>
            </w:r>
            <w:r>
              <w:rPr>
                <w:noProof/>
              </w:rPr>
              <w:t>-</w:t>
            </w:r>
            <w:r w:rsidR="000C5D1F">
              <w:rPr>
                <w:noProof/>
              </w:rPr>
              <w:t>1</w:t>
            </w:r>
            <w:r w:rsidR="009770A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B41AE8" w:rsidR="001E41F3" w:rsidRDefault="000444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770A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045F4" w14:textId="6AAAAF89" w:rsidR="004D09A7" w:rsidRDefault="003E56E6" w:rsidP="00987209">
            <w:pPr>
              <w:pStyle w:val="CRCoverPage"/>
              <w:spacing w:after="0"/>
              <w:rPr>
                <w:noProof/>
              </w:rPr>
            </w:pPr>
            <w:r w:rsidRPr="003E56E6">
              <w:rPr>
                <w:noProof/>
              </w:rPr>
              <w:t>TS 38.331 running CR R2-</w:t>
            </w:r>
            <w:r>
              <w:rPr>
                <w:noProof/>
              </w:rPr>
              <w:t>2306855</w:t>
            </w:r>
            <w:r w:rsidRPr="003E56E6">
              <w:rPr>
                <w:noProof/>
              </w:rPr>
              <w:t xml:space="preserve"> has been e</w:t>
            </w:r>
            <w:r w:rsidR="00987209">
              <w:rPr>
                <w:noProof/>
                <w:lang w:val="en-US"/>
              </w:rPr>
              <w:t>n</w:t>
            </w:r>
            <w:r w:rsidRPr="003E56E6">
              <w:rPr>
                <w:noProof/>
              </w:rPr>
              <w:t>dorsed in RAN2</w:t>
            </w:r>
            <w:r w:rsidR="003515F9">
              <w:rPr>
                <w:noProof/>
              </w:rPr>
              <w:t xml:space="preserve">, which </w:t>
            </w:r>
            <w:r w:rsidR="004D09A7">
              <w:rPr>
                <w:noProof/>
              </w:rPr>
              <w:t>records the following agreements:</w:t>
            </w:r>
          </w:p>
          <w:p w14:paraId="769E4AC9" w14:textId="77777777" w:rsidR="003F5426" w:rsidRPr="003F5426" w:rsidRDefault="003F5426" w:rsidP="003F5426">
            <w:pPr>
              <w:keepNext/>
              <w:keepLines/>
              <w:overflowPunct w:val="0"/>
              <w:autoSpaceDE w:val="0"/>
              <w:autoSpaceDN w:val="0"/>
              <w:adjustRightInd w:val="0"/>
              <w:spacing w:before="60" w:line="259" w:lineRule="auto"/>
              <w:jc w:val="center"/>
              <w:textAlignment w:val="baseline"/>
              <w:rPr>
                <w:rFonts w:ascii="Arial" w:eastAsia="Times New Roman" w:hAnsi="Arial"/>
                <w:b/>
                <w:bCs/>
                <w:i/>
                <w:iCs/>
                <w:lang w:eastAsia="ja-JP"/>
              </w:rPr>
            </w:pPr>
            <w:r w:rsidRPr="003F5426">
              <w:rPr>
                <w:rFonts w:ascii="Arial" w:eastAsia="Times New Roman" w:hAnsi="Arial"/>
                <w:b/>
                <w:bCs/>
                <w:i/>
                <w:iCs/>
                <w:lang w:eastAsia="ja-JP"/>
              </w:rPr>
              <w:t>Paging message</w:t>
            </w:r>
          </w:p>
          <w:p w14:paraId="31A80977"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ASN1START</w:t>
            </w:r>
          </w:p>
          <w:p w14:paraId="167FEB3B"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TAG-PAGING-START</w:t>
            </w:r>
          </w:p>
          <w:p w14:paraId="73B671AB" w14:textId="1055EB94" w:rsidR="00B33605" w:rsidRPr="00B33605" w:rsidRDefault="00B33605"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sz w:val="16"/>
                <w:lang w:eastAsia="en-GB"/>
              </w:rPr>
            </w:pPr>
            <w:r w:rsidRPr="00B33605">
              <w:rPr>
                <w:rFonts w:ascii="Courier New" w:eastAsia="Times New Roman" w:hAnsi="Courier New"/>
                <w:i/>
                <w:sz w:val="16"/>
                <w:lang w:eastAsia="en-GB"/>
              </w:rPr>
              <w:t>……………………</w:t>
            </w:r>
          </w:p>
          <w:p w14:paraId="656910FA" w14:textId="25EF986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sz w:val="16"/>
                <w:highlight w:val="green"/>
                <w:lang w:eastAsia="en-GB"/>
              </w:rPr>
            </w:pPr>
            <w:r w:rsidRPr="003F5426">
              <w:rPr>
                <w:rFonts w:ascii="Courier New" w:eastAsia="Times New Roman" w:hAnsi="Courier New"/>
                <w:i/>
                <w:sz w:val="16"/>
                <w:highlight w:val="green"/>
                <w:lang w:eastAsia="en-GB"/>
              </w:rPr>
              <w:t>GroupPaging-r</w:t>
            </w:r>
            <w:proofErr w:type="gramStart"/>
            <w:r w:rsidRPr="003F5426">
              <w:rPr>
                <w:rFonts w:ascii="Courier New" w:eastAsia="Times New Roman" w:hAnsi="Courier New"/>
                <w:i/>
                <w:sz w:val="16"/>
                <w:highlight w:val="green"/>
                <w:lang w:eastAsia="en-GB"/>
              </w:rPr>
              <w:t>18 ::=</w:t>
            </w:r>
            <w:proofErr w:type="gramEnd"/>
            <w:r w:rsidRPr="003F5426">
              <w:rPr>
                <w:rFonts w:ascii="Courier New" w:eastAsia="Times New Roman" w:hAnsi="Courier New"/>
                <w:i/>
                <w:sz w:val="16"/>
                <w:highlight w:val="green"/>
                <w:lang w:eastAsia="en-GB"/>
              </w:rPr>
              <w:t xml:space="preserve">              </w:t>
            </w:r>
            <w:r w:rsidRPr="003F5426">
              <w:rPr>
                <w:rFonts w:ascii="Courier New" w:eastAsia="Times New Roman" w:hAnsi="Courier New"/>
                <w:i/>
                <w:color w:val="993366"/>
                <w:sz w:val="16"/>
                <w:highlight w:val="green"/>
                <w:lang w:eastAsia="en-GB"/>
              </w:rPr>
              <w:t>SEQUENCE</w:t>
            </w:r>
            <w:r w:rsidRPr="003F5426">
              <w:rPr>
                <w:rFonts w:ascii="Courier New" w:eastAsia="Times New Roman" w:hAnsi="Courier New"/>
                <w:i/>
                <w:sz w:val="16"/>
                <w:highlight w:val="green"/>
                <w:lang w:eastAsia="en-GB"/>
              </w:rPr>
              <w:t xml:space="preserve"> {</w:t>
            </w:r>
          </w:p>
          <w:p w14:paraId="0ABD3591"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sz w:val="16"/>
                <w:highlight w:val="green"/>
                <w:lang w:eastAsia="en-GB"/>
              </w:rPr>
              <w:t xml:space="preserve">    inactiveReceptionAllowed-r18        </w:t>
            </w:r>
            <w:r w:rsidRPr="003F5426">
              <w:rPr>
                <w:rFonts w:ascii="Courier New" w:eastAsia="Times New Roman" w:hAnsi="Courier New"/>
                <w:i/>
                <w:color w:val="993366"/>
                <w:sz w:val="16"/>
                <w:highlight w:val="green"/>
                <w:lang w:eastAsia="en-GB"/>
              </w:rPr>
              <w:t>ENUMERATED</w:t>
            </w:r>
            <w:r w:rsidRPr="003F5426">
              <w:rPr>
                <w:rFonts w:ascii="Courier New" w:eastAsia="Times New Roman" w:hAnsi="Courier New"/>
                <w:i/>
                <w:sz w:val="16"/>
                <w:highlight w:val="green"/>
                <w:lang w:eastAsia="en-GB"/>
              </w:rPr>
              <w:t xml:space="preserve"> {true}      </w:t>
            </w:r>
            <w:r w:rsidRPr="003F5426">
              <w:rPr>
                <w:rFonts w:ascii="Courier New" w:eastAsia="Times New Roman" w:hAnsi="Courier New"/>
                <w:i/>
                <w:color w:val="993366"/>
                <w:sz w:val="16"/>
                <w:highlight w:val="green"/>
                <w:lang w:eastAsia="en-GB"/>
              </w:rPr>
              <w:t>OPTIONAL</w:t>
            </w:r>
            <w:r w:rsidRPr="003F5426">
              <w:rPr>
                <w:rFonts w:ascii="Courier New" w:eastAsia="Times New Roman" w:hAnsi="Courier New"/>
                <w:i/>
                <w:sz w:val="16"/>
                <w:highlight w:val="green"/>
                <w:lang w:eastAsia="en-GB"/>
              </w:rPr>
              <w:t xml:space="preserve">    </w:t>
            </w:r>
            <w:r w:rsidRPr="003F5426">
              <w:rPr>
                <w:rFonts w:ascii="Courier New" w:eastAsia="Times New Roman" w:hAnsi="Courier New"/>
                <w:i/>
                <w:color w:val="808080"/>
                <w:sz w:val="16"/>
                <w:highlight w:val="green"/>
                <w:lang w:eastAsia="en-GB"/>
              </w:rPr>
              <w:t>-- Need N</w:t>
            </w:r>
          </w:p>
          <w:p w14:paraId="17BCC0FD"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sz w:val="16"/>
                <w:lang w:eastAsia="en-GB"/>
              </w:rPr>
            </w:pPr>
            <w:r w:rsidRPr="003F5426">
              <w:rPr>
                <w:rFonts w:ascii="Courier New" w:eastAsia="Times New Roman" w:hAnsi="Courier New"/>
                <w:i/>
                <w:sz w:val="16"/>
                <w:lang w:eastAsia="en-GB"/>
              </w:rPr>
              <w:t>}</w:t>
            </w:r>
          </w:p>
          <w:p w14:paraId="3F445E10"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sz w:val="16"/>
                <w:lang w:eastAsia="en-GB"/>
              </w:rPr>
            </w:pPr>
          </w:p>
          <w:p w14:paraId="3CD94F79"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TAG-PAGING-STOP</w:t>
            </w:r>
          </w:p>
          <w:p w14:paraId="77CAAF9E" w14:textId="77777777" w:rsidR="003F5426" w:rsidRPr="003F5426" w:rsidRDefault="003F5426" w:rsidP="003F54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59" w:lineRule="auto"/>
              <w:textAlignment w:val="baseline"/>
              <w:rPr>
                <w:rFonts w:ascii="Courier New" w:eastAsia="Times New Roman" w:hAnsi="Courier New"/>
                <w:i/>
                <w:color w:val="808080"/>
                <w:sz w:val="16"/>
                <w:lang w:eastAsia="en-GB"/>
              </w:rPr>
            </w:pPr>
            <w:r w:rsidRPr="003F5426">
              <w:rPr>
                <w:rFonts w:ascii="Courier New" w:eastAsia="Times New Roman" w:hAnsi="Courier New"/>
                <w:i/>
                <w:color w:val="808080"/>
                <w:sz w:val="16"/>
                <w:lang w:eastAsia="en-GB"/>
              </w:rPr>
              <w:t>-- ASN1STOP</w:t>
            </w:r>
          </w:p>
          <w:p w14:paraId="261AEA0E" w14:textId="77777777" w:rsidR="009770AA" w:rsidRDefault="009770AA" w:rsidP="004D09A7">
            <w:pPr>
              <w:pStyle w:val="CRCoverPage"/>
              <w:spacing w:after="0"/>
              <w:ind w:left="100"/>
              <w:rPr>
                <w:noProof/>
                <w:lang w:eastAsia="zh-CN"/>
              </w:rPr>
            </w:pPr>
          </w:p>
          <w:p w14:paraId="4E9CD286" w14:textId="4EC97935" w:rsidR="00B33605" w:rsidRDefault="006A0D6D" w:rsidP="003603C8">
            <w:pPr>
              <w:pStyle w:val="CRCoverPage"/>
              <w:spacing w:after="0"/>
              <w:ind w:left="100"/>
              <w:rPr>
                <w:noProof/>
                <w:lang w:eastAsia="zh-CN"/>
              </w:rPr>
            </w:pPr>
            <w:r>
              <w:rPr>
                <w:rFonts w:hint="eastAsia"/>
                <w:noProof/>
                <w:lang w:eastAsia="zh-CN"/>
              </w:rPr>
              <w:t>A</w:t>
            </w:r>
            <w:r>
              <w:rPr>
                <w:noProof/>
                <w:lang w:eastAsia="zh-CN"/>
              </w:rPr>
              <w:t xml:space="preserve">s highlighted in green, </w:t>
            </w:r>
            <w:r w:rsidR="009770AA">
              <w:rPr>
                <w:noProof/>
                <w:lang w:eastAsia="zh-CN"/>
              </w:rPr>
              <w:t xml:space="preserve">when the Group Paging is triggered due to the </w:t>
            </w:r>
            <w:r>
              <w:rPr>
                <w:noProof/>
                <w:lang w:eastAsia="zh-CN"/>
              </w:rPr>
              <w:t xml:space="preserve">MBS session activation, the NG-RAN nodes </w:t>
            </w:r>
            <w:r w:rsidR="009770AA">
              <w:rPr>
                <w:noProof/>
                <w:lang w:eastAsia="zh-CN"/>
              </w:rPr>
              <w:t>need indicate</w:t>
            </w:r>
            <w:r w:rsidR="00987209">
              <w:rPr>
                <w:noProof/>
                <w:lang w:eastAsia="zh-CN"/>
              </w:rPr>
              <w:t xml:space="preserve"> in the radio interface </w:t>
            </w:r>
            <w:r>
              <w:rPr>
                <w:noProof/>
                <w:lang w:eastAsia="zh-CN"/>
              </w:rPr>
              <w:t>whether UE is allowed to receive</w:t>
            </w:r>
            <w:r w:rsidR="004E738A">
              <w:rPr>
                <w:noProof/>
                <w:lang w:eastAsia="zh-CN"/>
              </w:rPr>
              <w:t xml:space="preserve"> the MBS session data</w:t>
            </w:r>
            <w:r>
              <w:rPr>
                <w:noProof/>
                <w:lang w:eastAsia="zh-CN"/>
              </w:rPr>
              <w:t xml:space="preserve"> in RRC-</w:t>
            </w:r>
            <w:r w:rsidR="00935F5B">
              <w:rPr>
                <w:noProof/>
                <w:lang w:eastAsia="zh-CN"/>
              </w:rPr>
              <w:t>I</w:t>
            </w:r>
            <w:r>
              <w:rPr>
                <w:noProof/>
                <w:lang w:eastAsia="zh-CN"/>
              </w:rPr>
              <w:t>nactive state.</w:t>
            </w:r>
            <w:r w:rsidR="009770AA">
              <w:rPr>
                <w:noProof/>
                <w:lang w:eastAsia="zh-CN"/>
              </w:rPr>
              <w:t xml:space="preserve"> Hence even</w:t>
            </w:r>
            <w:r w:rsidR="00B01D29">
              <w:rPr>
                <w:noProof/>
                <w:lang w:eastAsia="zh-CN"/>
              </w:rPr>
              <w:t xml:space="preserve"> </w:t>
            </w:r>
            <w:r w:rsidR="009770AA">
              <w:rPr>
                <w:noProof/>
                <w:lang w:eastAsia="zh-CN"/>
              </w:rPr>
              <w:t xml:space="preserve">the RRC-Inactive UE receives the </w:t>
            </w:r>
            <w:r w:rsidR="00B01D29">
              <w:rPr>
                <w:noProof/>
                <w:lang w:eastAsia="zh-CN"/>
              </w:rPr>
              <w:t xml:space="preserve">group </w:t>
            </w:r>
            <w:r w:rsidR="009770AA">
              <w:rPr>
                <w:noProof/>
                <w:lang w:eastAsia="zh-CN"/>
              </w:rPr>
              <w:t>paging message, it can be aware that it does not need go back to RRC-Connected state</w:t>
            </w:r>
            <w:r w:rsidR="00935F5B">
              <w:rPr>
                <w:noProof/>
                <w:lang w:eastAsia="zh-CN"/>
              </w:rPr>
              <w:t xml:space="preserve"> if it have related valid PTM configuration information</w:t>
            </w:r>
            <w:r w:rsidR="009770AA">
              <w:rPr>
                <w:noProof/>
                <w:lang w:eastAsia="zh-CN"/>
              </w:rPr>
              <w:t xml:space="preserve">. </w:t>
            </w:r>
          </w:p>
          <w:p w14:paraId="708AA7DE" w14:textId="0B1335CF" w:rsidR="003C62BD" w:rsidRPr="003C62BD" w:rsidRDefault="00935F5B" w:rsidP="00E12C35">
            <w:pPr>
              <w:pStyle w:val="CRCoverPage"/>
              <w:spacing w:after="0"/>
              <w:ind w:left="100"/>
              <w:rPr>
                <w:noProof/>
                <w:lang w:val="en-US" w:eastAsia="zh-CN"/>
              </w:rPr>
            </w:pPr>
            <w:r>
              <w:rPr>
                <w:noProof/>
                <w:lang w:eastAsia="zh-CN"/>
              </w:rPr>
              <w:t>Also w</w:t>
            </w:r>
            <w:r w:rsidR="00E12C35">
              <w:rPr>
                <w:noProof/>
                <w:lang w:eastAsia="zh-CN"/>
              </w:rPr>
              <w:t xml:space="preserve">hen the NG-RAN is triggered for Group paging, it may be not aware whether this group paing is for Activation or </w:t>
            </w:r>
            <w:r w:rsidR="00A71EFF">
              <w:rPr>
                <w:noProof/>
                <w:lang w:eastAsia="zh-CN"/>
              </w:rPr>
              <w:t>Session release</w:t>
            </w:r>
            <w:r w:rsidR="00E12C35">
              <w:rPr>
                <w:noProof/>
                <w:lang w:eastAsia="zh-CN"/>
              </w:rPr>
              <w:t>.</w:t>
            </w:r>
            <w:r w:rsidR="00A71EFF">
              <w:rPr>
                <w:noProof/>
                <w:lang w:eastAsia="zh-CN"/>
              </w:rPr>
              <w:t xml:space="preserve"> In the session release case, even the Inactive UE it is expected to go back to CONNECTED state if it receive the group paging. </w:t>
            </w:r>
            <w:r w:rsidR="00E12C35">
              <w:rPr>
                <w:noProof/>
                <w:lang w:eastAsia="zh-CN"/>
              </w:rPr>
              <w:t xml:space="preserve"> Hence it is proposed when the group paging is triggered, the session </w:t>
            </w:r>
            <w:r w:rsidR="00C72D03">
              <w:rPr>
                <w:noProof/>
                <w:lang w:eastAsia="zh-CN"/>
              </w:rPr>
              <w:t xml:space="preserve">activation indication </w:t>
            </w:r>
            <w:r w:rsidR="00E12C35">
              <w:rPr>
                <w:noProof/>
                <w:lang w:eastAsia="zh-CN"/>
              </w:rPr>
              <w:t xml:space="preserve">information is also included.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 w:name="_GoBack"/>
            <w:r>
              <w:rPr>
                <w:b/>
                <w:i/>
                <w:noProof/>
              </w:rPr>
              <w:t>Summary of change</w:t>
            </w:r>
            <w:r w:rsidR="0051580D">
              <w:rPr>
                <w:b/>
                <w:i/>
                <w:noProof/>
              </w:rPr>
              <w:t>:</w:t>
            </w:r>
            <w:bookmarkEnd w:id="1"/>
          </w:p>
        </w:tc>
        <w:tc>
          <w:tcPr>
            <w:tcW w:w="6946" w:type="dxa"/>
            <w:gridSpan w:val="9"/>
            <w:tcBorders>
              <w:right w:val="single" w:sz="4" w:space="0" w:color="auto"/>
            </w:tcBorders>
            <w:shd w:val="pct30" w:color="FFFF00" w:fill="auto"/>
          </w:tcPr>
          <w:p w14:paraId="79F64FEE" w14:textId="3D65476E" w:rsidR="003C62BD" w:rsidRPr="00B01D29" w:rsidRDefault="003C62BD" w:rsidP="003C62BD">
            <w:pPr>
              <w:pStyle w:val="CRCoverPage"/>
              <w:numPr>
                <w:ilvl w:val="0"/>
                <w:numId w:val="1"/>
              </w:numPr>
              <w:spacing w:after="0"/>
              <w:rPr>
                <w:noProof/>
              </w:rPr>
            </w:pPr>
            <w:r>
              <w:rPr>
                <w:noProof/>
              </w:rPr>
              <w:t>Updat</w:t>
            </w:r>
            <w:r w:rsidR="00935F5B">
              <w:rPr>
                <w:noProof/>
              </w:rPr>
              <w:t>e</w:t>
            </w:r>
            <w:r>
              <w:rPr>
                <w:noProof/>
              </w:rPr>
              <w:t xml:space="preserve"> clause 6.12 to add the enhancment on paging handling.  </w:t>
            </w:r>
          </w:p>
          <w:p w14:paraId="7B5E6987" w14:textId="6FB6000E" w:rsidR="001E41F3" w:rsidRPr="00B01D29" w:rsidRDefault="00F02273" w:rsidP="00B33605">
            <w:pPr>
              <w:pStyle w:val="CRCoverPage"/>
              <w:numPr>
                <w:ilvl w:val="0"/>
                <w:numId w:val="1"/>
              </w:numPr>
              <w:spacing w:after="0"/>
              <w:rPr>
                <w:noProof/>
              </w:rPr>
            </w:pPr>
            <w:r w:rsidRPr="00B01D29">
              <w:rPr>
                <w:noProof/>
              </w:rPr>
              <w:t>Update clause 6.17 to clarifiy how NG-RAN notif</w:t>
            </w:r>
            <w:r w:rsidR="009232BA">
              <w:rPr>
                <w:noProof/>
              </w:rPr>
              <w:t>ies</w:t>
            </w:r>
            <w:r w:rsidRPr="00B01D29">
              <w:rPr>
                <w:noProof/>
              </w:rPr>
              <w:t xml:space="preserve"> the group member UE whether it is still allowed to be receive in RRC-inactive state during MBS session activation.</w:t>
            </w:r>
          </w:p>
          <w:p w14:paraId="31C656EC" w14:textId="5DEB5B1D" w:rsidR="00B33605" w:rsidRDefault="003603C8" w:rsidP="00B33605">
            <w:pPr>
              <w:pStyle w:val="CRCoverPage"/>
              <w:numPr>
                <w:ilvl w:val="0"/>
                <w:numId w:val="1"/>
              </w:numPr>
              <w:spacing w:after="0"/>
              <w:rPr>
                <w:noProof/>
              </w:rPr>
            </w:pPr>
            <w:r>
              <w:rPr>
                <w:noProof/>
                <w:lang w:val="en-US"/>
              </w:rPr>
              <w:lastRenderedPageBreak/>
              <w:t>Clarify that UE can keep in RRC Inactive state to receive the MBS session data</w:t>
            </w:r>
            <w:r w:rsidR="0097545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03C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6F8A4" w:rsidR="001E41F3" w:rsidRDefault="009C4F23">
            <w:pPr>
              <w:pStyle w:val="CRCoverPage"/>
              <w:spacing w:after="0"/>
              <w:ind w:left="100"/>
              <w:rPr>
                <w:noProof/>
              </w:rPr>
            </w:pPr>
            <w:r>
              <w:rPr>
                <w:noProof/>
              </w:rPr>
              <w:t xml:space="preserve">Not align with the </w:t>
            </w:r>
            <w:r w:rsidR="00E12C35">
              <w:rPr>
                <w:noProof/>
              </w:rPr>
              <w:t>agreement</w:t>
            </w:r>
            <w:r>
              <w:rPr>
                <w:noProof/>
              </w:rPr>
              <w:t xml:space="preserve"> as </w:t>
            </w:r>
            <w:r w:rsidR="00975453">
              <w:rPr>
                <w:noProof/>
              </w:rPr>
              <w:t>described</w:t>
            </w:r>
            <w:r>
              <w:rPr>
                <w:noProof/>
              </w:rPr>
              <w:t xml:space="preserve"> in R2</w:t>
            </w:r>
            <w:r w:rsidRPr="009C4F23">
              <w:rPr>
                <w:noProof/>
              </w:rPr>
              <w:t>-2306855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B694F" w:rsidR="001E41F3" w:rsidRDefault="00B33605">
            <w:pPr>
              <w:pStyle w:val="CRCoverPage"/>
              <w:spacing w:after="0"/>
              <w:ind w:left="100"/>
              <w:rPr>
                <w:noProof/>
              </w:rPr>
            </w:pPr>
            <w:r>
              <w:rPr>
                <w:noProof/>
              </w:rPr>
              <w:t xml:space="preserve">6.12, </w:t>
            </w:r>
            <w:r w:rsidR="009C4F23">
              <w:rPr>
                <w:noProof/>
              </w:rPr>
              <w:t>6.17</w:t>
            </w:r>
            <w:r>
              <w:rPr>
                <w:noProof/>
              </w:rPr>
              <w:t>, 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75453" w:rsidRDefault="00AE7E78">
            <w:pPr>
              <w:pStyle w:val="CRCoverPage"/>
              <w:spacing w:after="0"/>
              <w:jc w:val="center"/>
              <w:rPr>
                <w:b/>
                <w:caps/>
                <w:noProof/>
              </w:rPr>
            </w:pPr>
            <w:r w:rsidRPr="0097545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75453" w:rsidRDefault="00AE7E78">
            <w:pPr>
              <w:pStyle w:val="CRCoverPage"/>
              <w:spacing w:after="0"/>
              <w:jc w:val="center"/>
              <w:rPr>
                <w:b/>
                <w:caps/>
                <w:noProof/>
              </w:rPr>
            </w:pPr>
            <w:r w:rsidRPr="0097545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75453" w:rsidRDefault="00AE7E78">
            <w:pPr>
              <w:pStyle w:val="CRCoverPage"/>
              <w:spacing w:after="0"/>
              <w:jc w:val="center"/>
              <w:rPr>
                <w:b/>
                <w:caps/>
                <w:noProof/>
              </w:rPr>
            </w:pPr>
            <w:r w:rsidRPr="0097545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7E83510" w14:textId="77777777" w:rsidR="005D0F11" w:rsidRDefault="005D0F11" w:rsidP="005D0F11">
      <w:pPr>
        <w:pStyle w:val="2"/>
        <w:rPr>
          <w:lang w:eastAsia="ko-KR"/>
        </w:rPr>
      </w:pPr>
      <w:bookmarkStart w:id="3" w:name="_Toc138249691"/>
      <w:bookmarkStart w:id="4" w:name="_Toc138249696"/>
      <w:bookmarkEnd w:id="2"/>
      <w:r>
        <w:rPr>
          <w:lang w:eastAsia="ko-KR"/>
        </w:rPr>
        <w:t>6.12</w:t>
      </w:r>
      <w:r>
        <w:rPr>
          <w:lang w:eastAsia="ko-KR"/>
        </w:rPr>
        <w:tab/>
        <w:t>Paging strategy handling</w:t>
      </w:r>
      <w:bookmarkEnd w:id="3"/>
    </w:p>
    <w:p w14:paraId="0D996BC7" w14:textId="76011826" w:rsidR="00975453" w:rsidRDefault="002B7374" w:rsidP="00975453">
      <w:pPr>
        <w:rPr>
          <w:lang w:eastAsia="zh-CN"/>
        </w:rPr>
      </w:pPr>
      <w:r>
        <w:rPr>
          <w:lang w:eastAsia="ko-KR"/>
        </w:rPr>
        <w:t>Compared to the paging strategy handling specified in clause 5.4.3 of TS 23.501 [5], the following additional functionality for multicast MBS service applies:</w:t>
      </w:r>
    </w:p>
    <w:p w14:paraId="560AEBC7" w14:textId="67A38234" w:rsidR="002B7374" w:rsidRDefault="002B7374" w:rsidP="00B821DC">
      <w:pPr>
        <w:pStyle w:val="B1"/>
        <w:rPr>
          <w:lang w:eastAsia="ko-KR"/>
        </w:rPr>
      </w:pPr>
      <w:r>
        <w:rPr>
          <w:lang w:eastAsia="ko-KR"/>
        </w:rPr>
        <w:t>-</w:t>
      </w:r>
      <w:r>
        <w:rPr>
          <w:lang w:eastAsia="ko-KR"/>
        </w:rPr>
        <w:tab/>
        <w:t>At multicast MBS Session Activation, the SMF may provide the most demanding ARP and 5QI of all MBS QoS Flow within the MBS session to the AMF.</w:t>
      </w:r>
    </w:p>
    <w:p w14:paraId="7C0427FA" w14:textId="6DA79CDE" w:rsidR="002B7374" w:rsidRDefault="002B7374" w:rsidP="00B821DC">
      <w:pPr>
        <w:pStyle w:val="B1"/>
        <w:rPr>
          <w:lang w:eastAsia="ko-KR"/>
        </w:rPr>
      </w:pPr>
      <w:r>
        <w:rPr>
          <w:lang w:eastAsia="ko-KR"/>
        </w:rPr>
        <w:t>-</w:t>
      </w:r>
      <w:r>
        <w:rPr>
          <w:lang w:eastAsia="ko-KR"/>
        </w:rPr>
        <w:tab/>
        <w:t>The AMF may take the received ARP and 5QI into consideration in paging differentiation.</w:t>
      </w:r>
    </w:p>
    <w:p w14:paraId="5239E649" w14:textId="07B72C16" w:rsidR="00B821DC" w:rsidRPr="00173615" w:rsidRDefault="00B821DC" w:rsidP="00B821DC">
      <w:pPr>
        <w:pStyle w:val="B1"/>
        <w:rPr>
          <w:rFonts w:eastAsia="Malgun Gothic"/>
          <w:lang w:val="en-US" w:eastAsia="zh-CN"/>
        </w:rPr>
      </w:pPr>
      <w:ins w:id="5" w:author="作者">
        <w:r>
          <w:rPr>
            <w:lang w:eastAsia="ko-KR"/>
          </w:rPr>
          <w:t>-</w:t>
        </w:r>
        <w:r>
          <w:rPr>
            <w:lang w:eastAsia="ko-KR"/>
          </w:rPr>
          <w:tab/>
        </w:r>
        <w:r w:rsidR="00173615">
          <w:rPr>
            <w:lang w:eastAsia="ko-KR"/>
          </w:rPr>
          <w:t>At multicast MBS Session Activation, when the</w:t>
        </w:r>
        <w:r>
          <w:rPr>
            <w:lang w:eastAsia="ko-KR"/>
          </w:rPr>
          <w:t xml:space="preserve"> NG-RAN </w:t>
        </w:r>
        <w:r w:rsidR="00173615">
          <w:rPr>
            <w:lang w:eastAsia="ko-KR"/>
          </w:rPr>
          <w:t xml:space="preserve">triggers the group paging, it may </w:t>
        </w:r>
        <w:r w:rsidR="00173615" w:rsidRPr="00173615">
          <w:rPr>
            <w:lang w:eastAsia="ko-KR"/>
          </w:rPr>
          <w:t xml:space="preserve">indicate whether the activated MBS session is allowed to be received in </w:t>
        </w:r>
        <w:r w:rsidR="00D3141B" w:rsidRPr="00D3141B">
          <w:rPr>
            <w:lang w:eastAsia="ko-KR"/>
          </w:rPr>
          <w:t>RRC_INACTIVE state</w:t>
        </w:r>
        <w:r w:rsidR="00D3141B">
          <w:rPr>
            <w:lang w:eastAsia="ko-KR"/>
          </w:rPr>
          <w:t>.</w:t>
        </w:r>
      </w:ins>
    </w:p>
    <w:p w14:paraId="10AAB696" w14:textId="77777777" w:rsidR="00CC2B85" w:rsidRPr="00BD1C77" w:rsidRDefault="00CC2B85" w:rsidP="00BD1C77">
      <w:pPr>
        <w:rPr>
          <w:lang w:eastAsia="ko-KR"/>
        </w:rPr>
      </w:pPr>
    </w:p>
    <w:p w14:paraId="66BC2139" w14:textId="77777777" w:rsidR="000D620E" w:rsidRPr="0042466D" w:rsidRDefault="000D620E" w:rsidP="000D62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1BE91D" w14:textId="0FFCFEA1" w:rsidR="00CF65D1" w:rsidRPr="00CF65D1" w:rsidRDefault="00CF65D1" w:rsidP="00CF65D1">
      <w:pPr>
        <w:keepNext/>
        <w:keepLines/>
        <w:spacing w:before="180"/>
        <w:ind w:left="1134" w:hanging="1134"/>
        <w:outlineLvl w:val="1"/>
        <w:rPr>
          <w:rFonts w:ascii="Arial" w:eastAsia="宋体" w:hAnsi="Arial"/>
          <w:sz w:val="32"/>
          <w:lang w:eastAsia="ko-KR"/>
        </w:rPr>
      </w:pPr>
      <w:r w:rsidRPr="00CF65D1">
        <w:rPr>
          <w:rFonts w:ascii="Arial" w:eastAsia="宋体" w:hAnsi="Arial"/>
          <w:sz w:val="32"/>
          <w:lang w:eastAsia="ko-KR"/>
        </w:rPr>
        <w:t>6.17</w:t>
      </w:r>
      <w:r w:rsidRPr="00CF65D1">
        <w:rPr>
          <w:rFonts w:ascii="Arial" w:eastAsia="宋体" w:hAnsi="Arial"/>
          <w:sz w:val="32"/>
          <w:lang w:eastAsia="ko-KR"/>
        </w:rPr>
        <w:tab/>
        <w:t>Support of Multicast MBS session data reception in UE with RRC_INACTIVE state</w:t>
      </w:r>
      <w:bookmarkEnd w:id="4"/>
    </w:p>
    <w:p w14:paraId="19CABF40" w14:textId="77777777" w:rsidR="00CF65D1" w:rsidRPr="00CF65D1" w:rsidRDefault="00CF65D1" w:rsidP="00CF65D1">
      <w:pPr>
        <w:rPr>
          <w:rFonts w:eastAsia="等线"/>
          <w:lang w:eastAsia="ko-KR"/>
        </w:rPr>
      </w:pPr>
      <w:r w:rsidRPr="00CF65D1">
        <w:rPr>
          <w:rFonts w:eastAsia="等线"/>
          <w:lang w:eastAsia="ko-KR"/>
        </w:rPr>
        <w:t>To provide multicast MBS service to more UEs in a cell, the NG-RAN may decide to move some UE(s) receiving multicast MBS data from RRC_CONNECTED to RRC_INACTIVE state if the UE(s) is capable to receiving MBS data in RRC_INACTIVE state.</w:t>
      </w:r>
    </w:p>
    <w:p w14:paraId="1217B931" w14:textId="77777777" w:rsidR="00CF65D1" w:rsidRPr="00CF65D1" w:rsidRDefault="00CF65D1" w:rsidP="00CF65D1">
      <w:pPr>
        <w:rPr>
          <w:rFonts w:eastAsia="等线"/>
          <w:lang w:eastAsia="ko-KR"/>
        </w:rPr>
      </w:pPr>
      <w:r w:rsidRPr="00CF65D1">
        <w:rPr>
          <w:rFonts w:eastAsia="等线"/>
          <w:lang w:eastAsia="ko-KR"/>
        </w:rPr>
        <w:t>The decision in NG-RAN may use the following information provided from 5GC:</w:t>
      </w:r>
    </w:p>
    <w:p w14:paraId="33285675" w14:textId="77777777" w:rsidR="00CF65D1" w:rsidRPr="00CF65D1" w:rsidRDefault="00CF65D1" w:rsidP="00CF65D1">
      <w:pPr>
        <w:overflowPunct w:val="0"/>
        <w:autoSpaceDE w:val="0"/>
        <w:autoSpaceDN w:val="0"/>
        <w:adjustRightInd w:val="0"/>
        <w:ind w:left="568" w:hanging="284"/>
        <w:rPr>
          <w:rFonts w:eastAsia="Times New Roman"/>
          <w:lang w:val="fr-FR" w:eastAsia="en-GB"/>
        </w:rPr>
      </w:pPr>
      <w:r w:rsidRPr="00CF65D1">
        <w:rPr>
          <w:rFonts w:eastAsia="Times New Roman"/>
          <w:lang w:val="fr-FR" w:eastAsia="fr-FR"/>
        </w:rPr>
        <w:t>-</w:t>
      </w:r>
      <w:r w:rsidRPr="00CF65D1">
        <w:rPr>
          <w:rFonts w:eastAsia="Times New Roman"/>
          <w:lang w:val="fr-FR" w:eastAsia="fr-FR"/>
        </w:rPr>
        <w:tab/>
        <w:t>Existing MBS session QoS parameters, e.g. the most demanding ARP and 5QI of all MBS QoS Flow within the MBS session.</w:t>
      </w:r>
    </w:p>
    <w:p w14:paraId="2D898F30" w14:textId="77777777" w:rsidR="00CF65D1" w:rsidRPr="00CF65D1" w:rsidRDefault="00CF65D1" w:rsidP="00CF65D1">
      <w:pPr>
        <w:overflowPunct w:val="0"/>
        <w:autoSpaceDE w:val="0"/>
        <w:autoSpaceDN w:val="0"/>
        <w:adjustRightInd w:val="0"/>
        <w:ind w:left="568" w:hanging="284"/>
        <w:rPr>
          <w:rFonts w:eastAsia="Times New Roman"/>
          <w:lang w:val="fr-FR" w:eastAsia="fr-FR"/>
        </w:rPr>
      </w:pPr>
      <w:r w:rsidRPr="00CF65D1">
        <w:rPr>
          <w:rFonts w:eastAsia="Times New Roman"/>
          <w:lang w:val="fr-FR" w:eastAsia="fr-FR"/>
        </w:rPr>
        <w:t>-</w:t>
      </w:r>
      <w:r w:rsidRPr="00CF65D1">
        <w:rPr>
          <w:rFonts w:eastAsia="Times New Roman"/>
          <w:lang w:val="fr-FR" w:eastAsia="fr-FR"/>
        </w:rPr>
        <w:tab/>
        <w:t>MBS assistance information for the MBS session, the MBS assistance information for the MBS session is an optional parameter and associated with one MBS session, which consists of an indication that the UE is preferred to be kept in connected when the related MBS session that the UE joined is active. When the NG-RAN node receives this information, the NG-RAN may determine to keep the UE in RRC_CONNECTED state even if the MBS session data is supported to be received in RRC_INACTIVE state.</w:t>
      </w:r>
    </w:p>
    <w:p w14:paraId="1146DF42" w14:textId="77777777" w:rsidR="00CF65D1" w:rsidRPr="00CF65D1" w:rsidRDefault="00CF65D1" w:rsidP="00CF65D1">
      <w:pPr>
        <w:keepLines/>
        <w:overflowPunct w:val="0"/>
        <w:autoSpaceDE w:val="0"/>
        <w:autoSpaceDN w:val="0"/>
        <w:adjustRightInd w:val="0"/>
        <w:ind w:left="1559" w:hanging="1276"/>
        <w:rPr>
          <w:rFonts w:eastAsia="Times New Roman"/>
          <w:color w:val="FF0000"/>
          <w:lang w:val="fr-FR" w:eastAsia="fr-FR"/>
        </w:rPr>
      </w:pPr>
      <w:r w:rsidRPr="00CF65D1">
        <w:rPr>
          <w:rFonts w:eastAsia="Times New Roman"/>
          <w:color w:val="FF0000"/>
          <w:lang w:val="fr-FR" w:eastAsia="fr-FR"/>
        </w:rPr>
        <w:t>Editor's note:</w:t>
      </w:r>
      <w:r w:rsidRPr="00CF65D1">
        <w:rPr>
          <w:rFonts w:eastAsia="Times New Roman"/>
          <w:color w:val="FF0000"/>
          <w:lang w:val="fr-FR" w:eastAsia="fr-FR"/>
        </w:rPr>
        <w:tab/>
        <w:t>The MBS assistance information protocol details require RAN WG feedback, e.g. whether the indication is enough.</w:t>
      </w:r>
    </w:p>
    <w:p w14:paraId="66EFB101" w14:textId="77777777" w:rsidR="00CF65D1" w:rsidRPr="00CF65D1" w:rsidRDefault="00CF65D1" w:rsidP="00CF65D1">
      <w:pPr>
        <w:keepLines/>
        <w:overflowPunct w:val="0"/>
        <w:autoSpaceDE w:val="0"/>
        <w:autoSpaceDN w:val="0"/>
        <w:adjustRightInd w:val="0"/>
        <w:ind w:left="1135" w:hanging="851"/>
        <w:rPr>
          <w:rFonts w:eastAsia="Times New Roman"/>
          <w:lang w:val="fr-FR" w:eastAsia="fr-FR"/>
        </w:rPr>
      </w:pPr>
      <w:r w:rsidRPr="00CF65D1">
        <w:rPr>
          <w:rFonts w:eastAsia="Times New Roman"/>
          <w:lang w:val="fr-FR" w:eastAsia="fr-FR"/>
        </w:rPr>
        <w:t>NOTE 1:</w:t>
      </w:r>
      <w:r w:rsidRPr="00CF65D1">
        <w:rPr>
          <w:rFonts w:eastAsia="Times New Roman"/>
          <w:lang w:val="fr-FR" w:eastAsia="fr-FR"/>
        </w:rPr>
        <w:tab/>
        <w:t>How the NG-RAN nodes perform those decisions is up to NG-RAN implementation.</w:t>
      </w:r>
    </w:p>
    <w:p w14:paraId="14665EE3" w14:textId="77777777" w:rsidR="00CF65D1" w:rsidRPr="00CF65D1" w:rsidRDefault="00CF65D1" w:rsidP="00CF65D1">
      <w:pPr>
        <w:keepLines/>
        <w:overflowPunct w:val="0"/>
        <w:autoSpaceDE w:val="0"/>
        <w:autoSpaceDN w:val="0"/>
        <w:adjustRightInd w:val="0"/>
        <w:ind w:left="1135" w:hanging="851"/>
        <w:rPr>
          <w:rFonts w:eastAsia="Times New Roman"/>
          <w:lang w:val="fr-FR" w:eastAsia="fr-FR"/>
        </w:rPr>
      </w:pPr>
      <w:r w:rsidRPr="00CF65D1">
        <w:rPr>
          <w:rFonts w:eastAsia="Times New Roman"/>
          <w:lang w:val="fr-FR" w:eastAsia="fr-FR"/>
        </w:rPr>
        <w:t>NOTE 2:</w:t>
      </w:r>
      <w:r w:rsidRPr="00CF65D1">
        <w:rPr>
          <w:rFonts w:eastAsia="Times New Roman"/>
          <w:lang w:val="fr-FR" w:eastAsia="fr-FR"/>
        </w:rPr>
        <w:tab/>
        <w:t>The "RRC Inactive Assistance Information" in clause 5.3.3.2.5 of TS 23.501 [5] is sent by AMF to NG-RAN, whether and how it is used by NG-RAN for deciding whether to send a UE to RRC_INACTIVE state is decided by NG-RAN.</w:t>
      </w:r>
    </w:p>
    <w:p w14:paraId="3652F70B" w14:textId="77777777" w:rsidR="00CF65D1" w:rsidRPr="00CF65D1" w:rsidRDefault="00CF65D1" w:rsidP="00CF65D1">
      <w:pPr>
        <w:rPr>
          <w:rFonts w:eastAsia="等线"/>
        </w:rPr>
      </w:pPr>
      <w:r w:rsidRPr="00CF65D1">
        <w:rPr>
          <w:rFonts w:eastAsia="等线"/>
        </w:rPr>
        <w:t>The MBS session QoS parameters (e.g. ARP and 5QI) are provided to NG-RAN by the MB-SMF during user plane establishment for shared delivery.</w:t>
      </w:r>
    </w:p>
    <w:p w14:paraId="27DC2CE6" w14:textId="77777777" w:rsidR="00CF65D1" w:rsidRPr="00CF65D1" w:rsidRDefault="00CF65D1" w:rsidP="00CF65D1">
      <w:pPr>
        <w:rPr>
          <w:rFonts w:eastAsia="等线"/>
        </w:rPr>
      </w:pPr>
      <w:r w:rsidRPr="00CF65D1">
        <w:rPr>
          <w:rFonts w:eastAsia="等线"/>
        </w:rPr>
        <w:t>Per the MBS session that the UE joined, the related "MBS assistance information for the MBS session" is provided to NG-RAN by the SMF if the MBS assistance information is available in the SMF and the MBS session that the UE joined is included in the MBS assistance information. The SMF gets from the UDM the "MBS assistance information", which is provisioned by the AF via the NEF to the UDM as part of the MBS subscription data and includes all the MBS session ID(s), where the UE is preferred to be kept connected when the related MBS session that the UE joined is active (as specified in clause 6.4). The SMF provides the "MBS assistance information for the MBS session" to the NG-RAN as part of the associated PDU session information within the N2 SM information in the procedures where the associated PDU session information need be sent to NG-RAN node, e.g. PDU Session modification for UE joining, handover procedure.</w:t>
      </w:r>
    </w:p>
    <w:p w14:paraId="0B86626A" w14:textId="2921CCC1" w:rsidR="002B7374" w:rsidRPr="00CF65D1" w:rsidRDefault="002B7374" w:rsidP="002B7374">
      <w:pPr>
        <w:rPr>
          <w:rFonts w:eastAsia="等线"/>
        </w:rPr>
      </w:pPr>
      <w:r w:rsidRPr="00CF65D1">
        <w:rPr>
          <w:rFonts w:eastAsia="等线"/>
        </w:rPr>
        <w:t>When an MBS session is to be activated, if there are UE(s) that joined the MBS session, the 5GC activates the MBS Session in the NG-RANs serving the joined UE(s)</w:t>
      </w:r>
      <w:ins w:id="6" w:author="作者">
        <w:r>
          <w:rPr>
            <w:rFonts w:eastAsia="等线"/>
          </w:rPr>
          <w:t>.</w:t>
        </w:r>
        <w:r w:rsidR="00BD1C77">
          <w:rPr>
            <w:rFonts w:eastAsia="等线"/>
          </w:rPr>
          <w:t xml:space="preserve"> </w:t>
        </w:r>
        <w:r w:rsidR="00F43B34">
          <w:rPr>
            <w:rFonts w:eastAsia="等线"/>
          </w:rPr>
          <w:t>When the NG-RAN triggers the group pain</w:t>
        </w:r>
        <w:r w:rsidR="00F43B34">
          <w:rPr>
            <w:rFonts w:eastAsia="等线"/>
            <w:lang w:val="en-US"/>
          </w:rPr>
          <w:t>g to activate the MBS session</w:t>
        </w:r>
        <w:r w:rsidR="00F43B34">
          <w:rPr>
            <w:rFonts w:eastAsia="等线"/>
          </w:rPr>
          <w:t>,</w:t>
        </w:r>
        <w:r w:rsidR="00D3141B">
          <w:rPr>
            <w:rFonts w:eastAsia="等线"/>
          </w:rPr>
          <w:t xml:space="preserve"> </w:t>
        </w:r>
        <w:r w:rsidR="00BD1C77">
          <w:rPr>
            <w:rFonts w:eastAsia="等线"/>
          </w:rPr>
          <w:t xml:space="preserve">it </w:t>
        </w:r>
        <w:bookmarkStart w:id="7" w:name="_Hlk142052895"/>
        <w:r w:rsidR="00BD1C77">
          <w:rPr>
            <w:rFonts w:eastAsia="等线"/>
          </w:rPr>
          <w:t xml:space="preserve">may also indicate </w:t>
        </w:r>
        <w:r>
          <w:rPr>
            <w:rFonts w:eastAsia="等线"/>
          </w:rPr>
          <w:t xml:space="preserve">whether the </w:t>
        </w:r>
        <w:r w:rsidR="00D8238C">
          <w:rPr>
            <w:rFonts w:eastAsia="等线"/>
          </w:rPr>
          <w:t>activated</w:t>
        </w:r>
        <w:r>
          <w:rPr>
            <w:rFonts w:eastAsia="等线"/>
          </w:rPr>
          <w:t xml:space="preserve"> MBS session is allowed to be received in </w:t>
        </w:r>
        <w:bookmarkStart w:id="8" w:name="_Hlk142663383"/>
        <w:r w:rsidR="00D3141B" w:rsidRPr="00D3141B">
          <w:rPr>
            <w:rFonts w:eastAsia="等线"/>
          </w:rPr>
          <w:t>RRC_INACTIVE</w:t>
        </w:r>
        <w:bookmarkEnd w:id="8"/>
        <w:r w:rsidR="00D3141B" w:rsidRPr="00D3141B">
          <w:rPr>
            <w:rFonts w:eastAsia="等线"/>
          </w:rPr>
          <w:t xml:space="preserve"> state</w:t>
        </w:r>
        <w:r>
          <w:rPr>
            <w:rFonts w:eastAsia="等线"/>
          </w:rPr>
          <w:t xml:space="preserve"> </w:t>
        </w:r>
        <w:proofErr w:type="spellStart"/>
        <w:r>
          <w:rPr>
            <w:rFonts w:eastAsia="等线"/>
          </w:rPr>
          <w:lastRenderedPageBreak/>
          <w:t>state</w:t>
        </w:r>
      </w:ins>
      <w:bookmarkEnd w:id="7"/>
      <w:proofErr w:type="spellEnd"/>
      <w:r w:rsidRPr="00CF65D1">
        <w:rPr>
          <w:rFonts w:eastAsia="等线"/>
        </w:rPr>
        <w:t xml:space="preserve">. </w:t>
      </w:r>
      <w:ins w:id="9" w:author="作者">
        <w:r w:rsidR="00D8238C">
          <w:rPr>
            <w:rFonts w:eastAsia="等线"/>
          </w:rPr>
          <w:t xml:space="preserve">Hence </w:t>
        </w:r>
      </w:ins>
      <w:del w:id="10" w:author="作者">
        <w:r w:rsidRPr="00CF65D1" w:rsidDel="00D8238C">
          <w:rPr>
            <w:rFonts w:eastAsia="等线"/>
          </w:rPr>
          <w:delText>T</w:delText>
        </w:r>
      </w:del>
      <w:ins w:id="11" w:author="作者">
        <w:r w:rsidR="00D8238C">
          <w:rPr>
            <w:rFonts w:eastAsia="等线"/>
          </w:rPr>
          <w:t>t</w:t>
        </w:r>
      </w:ins>
      <w:r w:rsidRPr="00CF65D1">
        <w:rPr>
          <w:rFonts w:eastAsia="等线"/>
        </w:rPr>
        <w:t xml:space="preserve">he joined UEs in RRC_INACTIVE state in the cells, where the delivered MBS session is allowed to be received in RRC_INACTIVE state, </w:t>
      </w:r>
      <w:del w:id="12" w:author="作者">
        <w:r w:rsidRPr="00CF65D1" w:rsidDel="00D8238C">
          <w:rPr>
            <w:rFonts w:eastAsia="等线"/>
          </w:rPr>
          <w:delText>may be</w:delText>
        </w:r>
      </w:del>
      <w:ins w:id="13" w:author="作者">
        <w:r w:rsidR="00D8238C">
          <w:rPr>
            <w:rFonts w:eastAsia="等线"/>
          </w:rPr>
          <w:t>is</w:t>
        </w:r>
      </w:ins>
      <w:r w:rsidRPr="00CF65D1">
        <w:rPr>
          <w:rFonts w:eastAsia="等线"/>
        </w:rPr>
        <w:t xml:space="preserve"> able to stay in RRC_INACTIVE state and receive MBS Session data</w:t>
      </w:r>
      <w:ins w:id="14" w:author="作者">
        <w:r>
          <w:rPr>
            <w:rFonts w:eastAsia="等线"/>
          </w:rPr>
          <w:t>.</w:t>
        </w:r>
      </w:ins>
    </w:p>
    <w:p w14:paraId="3D7A362A" w14:textId="77777777" w:rsidR="002B7374" w:rsidRPr="00CF65D1" w:rsidDel="002C543D" w:rsidRDefault="002B7374" w:rsidP="002B7374">
      <w:pPr>
        <w:keepLines/>
        <w:overflowPunct w:val="0"/>
        <w:autoSpaceDE w:val="0"/>
        <w:autoSpaceDN w:val="0"/>
        <w:adjustRightInd w:val="0"/>
        <w:ind w:left="1559" w:hanging="1276"/>
        <w:rPr>
          <w:del w:id="15" w:author="作者"/>
          <w:rFonts w:eastAsia="Times New Roman"/>
          <w:color w:val="FF0000"/>
          <w:lang w:val="fr-FR" w:eastAsia="fr-FR"/>
        </w:rPr>
      </w:pPr>
      <w:del w:id="16" w:author="作者">
        <w:r w:rsidRPr="00CF65D1" w:rsidDel="002C543D">
          <w:rPr>
            <w:rFonts w:eastAsia="Times New Roman"/>
            <w:color w:val="FF0000"/>
            <w:lang w:val="fr-FR" w:eastAsia="fr-FR"/>
          </w:rPr>
          <w:delText>Editor's note:</w:delText>
        </w:r>
        <w:r w:rsidRPr="00CF65D1" w:rsidDel="002C543D">
          <w:rPr>
            <w:rFonts w:eastAsia="Times New Roman"/>
            <w:color w:val="FF0000"/>
            <w:lang w:val="fr-FR" w:eastAsia="fr-FR"/>
          </w:rPr>
          <w:tab/>
          <w:delText>How NG-RAN notifies the UE that the MBS session is activated and whether the MBS session is allowed to be received in RRC-INACTIVE state will be decided by RAN WGs.</w:delText>
        </w:r>
      </w:del>
    </w:p>
    <w:p w14:paraId="4C614C11" w14:textId="77777777" w:rsidR="00CF65D1" w:rsidRPr="00CF65D1" w:rsidRDefault="00CF65D1" w:rsidP="00CF65D1">
      <w:pPr>
        <w:rPr>
          <w:rFonts w:eastAsia="等线"/>
        </w:rPr>
      </w:pPr>
      <w:r w:rsidRPr="00CF65D1">
        <w:rPr>
          <w:rFonts w:eastAsia="等线"/>
        </w:rPr>
        <w:t xml:space="preserve">When </w:t>
      </w:r>
      <w:proofErr w:type="gramStart"/>
      <w:r w:rsidRPr="00CF65D1">
        <w:rPr>
          <w:rFonts w:eastAsia="等线"/>
        </w:rPr>
        <w:t>an</w:t>
      </w:r>
      <w:proofErr w:type="gramEnd"/>
      <w:r w:rsidRPr="00CF65D1">
        <w:rPr>
          <w:rFonts w:eastAsia="等线"/>
        </w:rPr>
        <w:t xml:space="preserve"> UE in RRC_INACTIVE state is receiving ongoing MBS session data, if the UE moves to a new cell within the RNA, or if the UE moves outside the current RNA but within the current Registration Area, or if the UE moves out of the current Registration Area, the UE should be able to receive the MBS session data if applicable in the new area.</w:t>
      </w:r>
    </w:p>
    <w:p w14:paraId="23D7F530" w14:textId="05A1CE04" w:rsidR="00AE7E78" w:rsidRDefault="00CF65D1" w:rsidP="00DD6637">
      <w:pPr>
        <w:keepLines/>
        <w:overflowPunct w:val="0"/>
        <w:autoSpaceDE w:val="0"/>
        <w:autoSpaceDN w:val="0"/>
        <w:adjustRightInd w:val="0"/>
        <w:ind w:left="1135" w:hanging="851"/>
      </w:pPr>
      <w:r w:rsidRPr="00CF65D1">
        <w:rPr>
          <w:rFonts w:eastAsia="Times New Roman"/>
          <w:lang w:val="fr-FR" w:eastAsia="fr-FR"/>
        </w:rPr>
        <w:t>NOTE 3:</w:t>
      </w:r>
      <w:r w:rsidRPr="00CF65D1">
        <w:rPr>
          <w:rFonts w:eastAsia="Times New Roman"/>
          <w:lang w:val="fr-FR" w:eastAsia="fr-FR"/>
        </w:rPr>
        <w:tab/>
        <w:t>The scenario of the UE moving to a new cell within the RAN Notification Area is specified in RAN specifications.</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E83A900" w14:textId="77777777" w:rsidR="00DD6637" w:rsidRDefault="00DD6637" w:rsidP="00DD6637">
      <w:pPr>
        <w:pStyle w:val="4"/>
        <w:rPr>
          <w:lang w:eastAsia="zh-CN"/>
        </w:rPr>
      </w:pPr>
      <w:bookmarkStart w:id="17" w:name="_Toc138249758"/>
      <w:r>
        <w:rPr>
          <w:lang w:eastAsia="zh-CN"/>
        </w:rPr>
        <w:t>7.2.5.2</w:t>
      </w:r>
      <w:r>
        <w:rPr>
          <w:lang w:eastAsia="zh-CN"/>
        </w:rPr>
        <w:tab/>
      </w:r>
      <w:r w:rsidRPr="00140C1C">
        <w:rPr>
          <w:lang w:eastAsia="zh-CN"/>
        </w:rPr>
        <w:t>MBS session activation</w:t>
      </w:r>
      <w:r>
        <w:rPr>
          <w:lang w:eastAsia="zh-CN"/>
        </w:rPr>
        <w:t xml:space="preserve"> procedure</w:t>
      </w:r>
      <w:bookmarkEnd w:id="17"/>
    </w:p>
    <w:p w14:paraId="5BF7297C" w14:textId="77777777" w:rsidR="00DD6637" w:rsidRDefault="00DD6637" w:rsidP="00DD6637">
      <w:pPr>
        <w:rPr>
          <w:lang w:eastAsia="zh-CN"/>
        </w:rPr>
      </w:pPr>
      <w:r>
        <w:rPr>
          <w:lang w:eastAsia="zh-CN"/>
        </w:rPr>
        <w:t>The following can trigger the MBS session activation procedure:</w:t>
      </w:r>
    </w:p>
    <w:p w14:paraId="33FF54A3" w14:textId="77777777" w:rsidR="00DD6637" w:rsidRDefault="00DD6637" w:rsidP="00DD6637">
      <w:pPr>
        <w:pStyle w:val="B1"/>
        <w:rPr>
          <w:lang w:eastAsia="zh-CN"/>
        </w:rPr>
      </w:pPr>
      <w:r>
        <w:rPr>
          <w:lang w:eastAsia="zh-CN"/>
        </w:rPr>
        <w:t>-</w:t>
      </w:r>
      <w:r>
        <w:rPr>
          <w:lang w:eastAsia="zh-CN"/>
        </w:rPr>
        <w:tab/>
        <w:t>AF requests MB-SMF to activate the MBS session;</w:t>
      </w:r>
    </w:p>
    <w:p w14:paraId="655EBBD7" w14:textId="77777777" w:rsidR="00DD6637" w:rsidRDefault="00DD6637" w:rsidP="00DD6637">
      <w:pPr>
        <w:pStyle w:val="B1"/>
        <w:rPr>
          <w:lang w:eastAsia="zh-CN"/>
        </w:rPr>
      </w:pPr>
      <w:r>
        <w:rPr>
          <w:lang w:eastAsia="zh-CN"/>
        </w:rPr>
        <w:t>-</w:t>
      </w:r>
      <w:r>
        <w:rPr>
          <w:lang w:eastAsia="zh-CN"/>
        </w:rPr>
        <w:tab/>
        <w:t>MB-UPF receives the multicast data and notifies MB-SMF.</w:t>
      </w:r>
    </w:p>
    <w:p w14:paraId="7E592402" w14:textId="77777777" w:rsidR="00DD6637" w:rsidRDefault="00DD6637" w:rsidP="00DD6637">
      <w:pPr>
        <w:pStyle w:val="TH"/>
      </w:pPr>
      <w:r w:rsidRPr="00916504">
        <w:rPr>
          <w:rFonts w:eastAsia="Malgun Gothic"/>
        </w:rPr>
        <w:object w:dxaOrig="9671" w:dyaOrig="8131" w14:anchorId="32BE0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403.6pt" o:ole="">
            <v:imagedata r:id="rId13" o:title=""/>
          </v:shape>
          <o:OLEObject Type="Embed" ProgID="Visio.Drawing.15" ShapeID="_x0000_i1025" DrawAspect="Content" ObjectID="_1754391575" r:id="rId14"/>
        </w:object>
      </w:r>
    </w:p>
    <w:p w14:paraId="3CC75910" w14:textId="77777777" w:rsidR="00DD6637" w:rsidRDefault="00DD6637" w:rsidP="00DD6637">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46B089DD" w14:textId="77777777" w:rsidR="00DD6637" w:rsidRPr="00204314" w:rsidRDefault="00DD6637" w:rsidP="00DD6637">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7DA5AEF6" w14:textId="77777777" w:rsidR="00DD6637" w:rsidRDefault="00DD6637" w:rsidP="00DD6637">
      <w:pPr>
        <w:pStyle w:val="B1"/>
        <w:rPr>
          <w:lang w:eastAsia="zh-CN"/>
        </w:rPr>
      </w:pPr>
      <w:r>
        <w:rPr>
          <w:lang w:eastAsia="zh-CN"/>
        </w:rPr>
        <w:lastRenderedPageBreak/>
        <w:t>1.</w:t>
      </w:r>
      <w:r>
        <w:rPr>
          <w:lang w:eastAsia="zh-CN"/>
        </w:rPr>
        <w:tab/>
        <w:t>The procedure may be triggered by the following events:</w:t>
      </w:r>
    </w:p>
    <w:p w14:paraId="5835FEBD" w14:textId="77777777" w:rsidR="00DD6637" w:rsidRDefault="00DD6637" w:rsidP="00DD6637">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A7A7DBD" w14:textId="77777777" w:rsidR="00DD6637" w:rsidRDefault="00DD6637" w:rsidP="00DD6637">
      <w:pPr>
        <w:pStyle w:val="B2"/>
        <w:rPr>
          <w:lang w:eastAsia="zh-CN"/>
        </w:rPr>
      </w:pPr>
      <w:r>
        <w:rPr>
          <w:lang w:eastAsia="zh-CN"/>
        </w:rPr>
        <w:t>-</w:t>
      </w:r>
      <w:r>
        <w:rPr>
          <w:lang w:eastAsia="zh-CN"/>
        </w:rPr>
        <w:tab/>
        <w:t>The AF sends MBS Activation request (TMGI) to the MB-SMF directly or via NEF.</w:t>
      </w:r>
    </w:p>
    <w:p w14:paraId="383696C6" w14:textId="77777777" w:rsidR="00DD6637" w:rsidRDefault="00DD6637" w:rsidP="00DD6637">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2142FEFA" w14:textId="77777777" w:rsidR="00DD6637" w:rsidRDefault="00DD6637" w:rsidP="00DD6637">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等线"/>
          <w:lang w:eastAsia="zh-CN"/>
        </w:rPr>
        <w:t xml:space="preserve"> </w:t>
      </w:r>
      <w:r>
        <w:rPr>
          <w:lang w:eastAsia="zh-CN"/>
        </w:rPr>
        <w:t xml:space="preserve">finds out the list of UEs that joined the multicast MBS session identified by the </w:t>
      </w:r>
      <w:r w:rsidRPr="00204314">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 i.e. executed from step 8b.</w:t>
      </w:r>
    </w:p>
    <w:p w14:paraId="0832C4AD" w14:textId="107ACDFD" w:rsidR="00D8238C" w:rsidRDefault="00DD6637" w:rsidP="00DD6637">
      <w:pPr>
        <w:pStyle w:val="B1"/>
        <w:rPr>
          <w:ins w:id="18" w:author="作者"/>
          <w:lang w:val="en-US" w:eastAsia="zh-CN"/>
        </w:rPr>
      </w:pPr>
      <w:r>
        <w:rPr>
          <w:lang w:eastAsia="zh-CN"/>
        </w:rPr>
        <w:t>3.</w:t>
      </w:r>
      <w:r>
        <w:rPr>
          <w:lang w:eastAsia="zh-CN"/>
        </w:rPr>
        <w:tab/>
      </w:r>
      <w:r w:rsidR="00951E35">
        <w:rPr>
          <w:lang w:eastAsia="zh-CN"/>
        </w:rPr>
        <w:t xml:space="preserve">The SMF invokes </w:t>
      </w:r>
      <w:proofErr w:type="spellStart"/>
      <w:r w:rsidR="00951E35" w:rsidRPr="00204314">
        <w:rPr>
          <w:lang w:eastAsia="zh-CN"/>
        </w:rPr>
        <w:t>Namf</w:t>
      </w:r>
      <w:proofErr w:type="spellEnd"/>
      <w:r w:rsidR="00951E35" w:rsidRPr="00204314">
        <w:rPr>
          <w:lang w:eastAsia="zh-CN"/>
        </w:rPr>
        <w:t>_</w:t>
      </w:r>
      <w:proofErr w:type="spellStart"/>
      <w:r w:rsidR="00951E35" w:rsidRPr="00204314">
        <w:rPr>
          <w:lang w:val="en-US" w:eastAsia="zh-CN"/>
        </w:rPr>
        <w:t>MT_EnableGroupReachability</w:t>
      </w:r>
      <w:proofErr w:type="spellEnd"/>
      <w:r w:rsidR="00951E35">
        <w:rPr>
          <w:lang w:eastAsia="zh-CN"/>
        </w:rPr>
        <w:t xml:space="preserve"> Request (List of UEs, [PDU Session ID of the associated PDU Sessions], TMGI</w:t>
      </w:r>
      <w:r w:rsidR="00951E35" w:rsidRPr="00204314">
        <w:rPr>
          <w:lang w:val="en-US" w:eastAsia="zh-CN"/>
        </w:rPr>
        <w:t>,</w:t>
      </w:r>
      <w:r w:rsidR="00951E35">
        <w:rPr>
          <w:lang w:val="en-US" w:eastAsia="zh-CN"/>
        </w:rPr>
        <w:t xml:space="preserve"> [UE reachability Notification Address], [most demanding ARP, 5QI of all MBS QoS Flow within MBS session]</w:t>
      </w:r>
      <w:ins w:id="19" w:author="作者">
        <w:r w:rsidR="003C62BD">
          <w:rPr>
            <w:lang w:val="en-US" w:eastAsia="zh-CN"/>
          </w:rPr>
          <w:t>,</w:t>
        </w:r>
        <w:r w:rsidR="003C62BD" w:rsidRPr="00D8238C">
          <w:rPr>
            <w:lang w:val="en-US" w:eastAsia="zh-CN"/>
          </w:rPr>
          <w:t xml:space="preserve"> </w:t>
        </w:r>
        <w:r w:rsidR="003C62BD">
          <w:rPr>
            <w:lang w:val="en-US" w:eastAsia="zh-CN"/>
          </w:rPr>
          <w:t>[</w:t>
        </w:r>
      </w:ins>
      <w:ins w:id="20" w:author="Huawei-zfq01" w:date="2023-08-23T22:10:00Z">
        <w:r w:rsidR="00DD75B3">
          <w:rPr>
            <w:lang w:val="en-US" w:eastAsia="zh-CN"/>
          </w:rPr>
          <w:t>Session Activation</w:t>
        </w:r>
      </w:ins>
      <w:ins w:id="21" w:author="作者">
        <w:r w:rsidR="003C62BD">
          <w:rPr>
            <w:lang w:val="en-US" w:eastAsia="zh-CN"/>
          </w:rPr>
          <w:t>]</w:t>
        </w:r>
      </w:ins>
      <w:r w:rsidR="00951E35">
        <w:rPr>
          <w:lang w:val="en-US" w:eastAsia="zh-CN"/>
        </w:rPr>
        <w:t>)) to AMF(s)</w:t>
      </w:r>
      <w:r w:rsidR="00951E35">
        <w:rPr>
          <w:lang w:eastAsia="zh-CN"/>
        </w:rPr>
        <w:t>.</w:t>
      </w:r>
      <w:r w:rsidR="00951E35" w:rsidRPr="006F0F94">
        <w:rPr>
          <w:lang w:val="en-US" w:eastAsia="zh-CN"/>
        </w:rPr>
        <w:t xml:space="preserve"> </w:t>
      </w:r>
      <w:r w:rsidR="00951E35" w:rsidRPr="00204314">
        <w:rPr>
          <w:lang w:val="en-US" w:eastAsia="zh-CN"/>
        </w:rPr>
        <w:t>When later UE is reachable, the</w:t>
      </w:r>
      <w:r w:rsidR="00951E35">
        <w:rPr>
          <w:lang w:val="en-US" w:eastAsia="zh-CN"/>
        </w:rPr>
        <w:t xml:space="preserve"> UE reachability Notification Address</w:t>
      </w:r>
      <w:r w:rsidR="00951E35" w:rsidRPr="00204314">
        <w:rPr>
          <w:lang w:val="en-US" w:eastAsia="zh-CN"/>
        </w:rPr>
        <w:t xml:space="preserve"> is used by the AMF to identify and notify the related SMF.</w:t>
      </w:r>
    </w:p>
    <w:p w14:paraId="3B01BF8C" w14:textId="448ACAC3" w:rsidR="003C62BD" w:rsidRDefault="003C62BD" w:rsidP="003C62BD">
      <w:pPr>
        <w:pStyle w:val="B1"/>
        <w:ind w:firstLine="0"/>
        <w:rPr>
          <w:lang w:val="en-US" w:eastAsia="zh-CN"/>
        </w:rPr>
      </w:pPr>
      <w:ins w:id="22" w:author="作者">
        <w:r w:rsidRPr="003C62BD">
          <w:rPr>
            <w:lang w:val="en-US" w:eastAsia="zh-CN"/>
          </w:rPr>
          <w:t xml:space="preserve">If multicast MBS session data reception in </w:t>
        </w:r>
        <w:r w:rsidR="009232BA" w:rsidRPr="00D3141B">
          <w:rPr>
            <w:rFonts w:eastAsia="等线"/>
          </w:rPr>
          <w:t>RRC_INACTIVE</w:t>
        </w:r>
        <w:r w:rsidR="009232BA">
          <w:rPr>
            <w:rFonts w:eastAsia="等线"/>
          </w:rPr>
          <w:t xml:space="preserve"> state</w:t>
        </w:r>
        <w:r w:rsidRPr="003C62BD">
          <w:rPr>
            <w:lang w:val="en-US" w:eastAsia="zh-CN"/>
          </w:rPr>
          <w:t xml:space="preserve"> is supported in the network</w:t>
        </w:r>
      </w:ins>
      <w:ins w:id="23" w:author="Huawei-zfq01" w:date="2023-08-23T22:13:00Z">
        <w:r w:rsidR="00DD75B3">
          <w:rPr>
            <w:lang w:val="en-US" w:eastAsia="zh-CN"/>
          </w:rPr>
          <w:t xml:space="preserve"> and Group Paging </w:t>
        </w:r>
      </w:ins>
      <w:ins w:id="24" w:author="Huawei-zfq01" w:date="2023-08-23T22:18:00Z">
        <w:r w:rsidR="007316A6">
          <w:rPr>
            <w:lang w:val="en-US" w:eastAsia="zh-CN"/>
          </w:rPr>
          <w:t xml:space="preserve">can also be triggered due to the </w:t>
        </w:r>
      </w:ins>
      <w:ins w:id="25" w:author="Huawei-zfq01" w:date="2023-08-23T22:19:00Z">
        <w:r w:rsidR="007316A6" w:rsidRPr="007316A6">
          <w:rPr>
            <w:lang w:val="en-US" w:eastAsia="zh-CN"/>
          </w:rPr>
          <w:t>MBS session release</w:t>
        </w:r>
        <w:r w:rsidR="007316A6">
          <w:rPr>
            <w:lang w:val="en-US" w:eastAsia="zh-CN"/>
          </w:rPr>
          <w:t xml:space="preserve"> as defined in clause 7.2.2.3</w:t>
        </w:r>
      </w:ins>
      <w:ins w:id="26" w:author="作者">
        <w:r w:rsidRPr="003C62BD">
          <w:rPr>
            <w:lang w:val="en-US" w:eastAsia="zh-CN"/>
          </w:rPr>
          <w:t xml:space="preserve">, based on the session state information received from MB-SMF, the SMF notifies AMF the </w:t>
        </w:r>
      </w:ins>
      <w:ins w:id="27" w:author="Huawei-zfq01" w:date="2023-08-23T22:23:00Z">
        <w:r w:rsidR="007316A6">
          <w:rPr>
            <w:lang w:val="en-US" w:eastAsia="zh-CN"/>
          </w:rPr>
          <w:t xml:space="preserve">indication of </w:t>
        </w:r>
      </w:ins>
      <w:ins w:id="28" w:author="Huawei-zfq01" w:date="2023-08-23T22:22:00Z">
        <w:r w:rsidR="007316A6">
          <w:rPr>
            <w:lang w:val="en-US" w:eastAsia="zh-CN"/>
          </w:rPr>
          <w:t xml:space="preserve">Session Activation, i.e. the </w:t>
        </w:r>
      </w:ins>
      <w:ins w:id="29" w:author="Huawei-zfq01" w:date="2023-08-23T22:30:00Z">
        <w:r w:rsidR="00574B90">
          <w:rPr>
            <w:lang w:val="en-US" w:eastAsia="zh-CN"/>
          </w:rPr>
          <w:t>MBS s</w:t>
        </w:r>
      </w:ins>
      <w:ins w:id="30" w:author="Huawei-zfq01" w:date="2023-08-23T22:22:00Z">
        <w:r w:rsidR="007316A6">
          <w:rPr>
            <w:lang w:val="en-US" w:eastAsia="zh-CN"/>
          </w:rPr>
          <w:t>ession is to be activated</w:t>
        </w:r>
      </w:ins>
      <w:ins w:id="31" w:author="作者">
        <w:r w:rsidRPr="003C62BD">
          <w:rPr>
            <w:lang w:val="en-US" w:eastAsia="zh-CN"/>
          </w:rPr>
          <w:t>.</w:t>
        </w:r>
      </w:ins>
    </w:p>
    <w:p w14:paraId="049B7A8D" w14:textId="77777777" w:rsidR="00DD6637" w:rsidRDefault="00DD6637" w:rsidP="00DD6637">
      <w:pPr>
        <w:rPr>
          <w:lang w:eastAsia="zh-CN"/>
        </w:rPr>
      </w:pPr>
      <w:r>
        <w:rPr>
          <w:lang w:eastAsia="zh-CN"/>
        </w:rPr>
        <w:t>After receiving the request, for each UE in the list, the AMF determines CM state of the UE: see steps 4 - 7.</w:t>
      </w:r>
    </w:p>
    <w:p w14:paraId="5BB92978" w14:textId="77777777" w:rsidR="00DD6637" w:rsidRDefault="00DD6637" w:rsidP="00DD6637">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6978CDE9" w14:textId="77777777" w:rsidR="00DD6637" w:rsidRDefault="00DD6637" w:rsidP="00DD6637">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5A80645F" w14:textId="77777777" w:rsidR="00DD6637" w:rsidRDefault="00DD6637" w:rsidP="00DD6637">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0A976C9A" w14:textId="77777777" w:rsidR="00DD6637" w:rsidRDefault="00DD6637" w:rsidP="00DD6637">
      <w:pPr>
        <w:pStyle w:val="B1"/>
        <w:rPr>
          <w:lang w:eastAsia="zh-CN"/>
        </w:rPr>
      </w:pPr>
      <w:r>
        <w:rPr>
          <w:lang w:eastAsia="zh-CN"/>
        </w:rPr>
        <w:tab/>
        <w:t>The procedure continues at step 9.</w:t>
      </w:r>
    </w:p>
    <w:p w14:paraId="00401BE5" w14:textId="0468B4DF" w:rsidR="00925D79" w:rsidRDefault="00DD6637" w:rsidP="00DD6637">
      <w:pPr>
        <w:pStyle w:val="B1"/>
        <w:rPr>
          <w:lang w:val="en-US" w:eastAsia="zh-CN"/>
        </w:rPr>
      </w:pPr>
      <w:r>
        <w:rPr>
          <w:lang w:eastAsia="zh-CN"/>
        </w:rPr>
        <w:t>5.</w:t>
      </w:r>
      <w:r>
        <w:rPr>
          <w:lang w:eastAsia="zh-CN"/>
        </w:rPr>
        <w:tab/>
      </w:r>
      <w:r w:rsidR="00951E35">
        <w:rPr>
          <w:lang w:eastAsia="zh-CN"/>
        </w:rPr>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00951E35" w:rsidRPr="00F52471">
        <w:rPr>
          <w:lang w:val="en-US" w:eastAsia="zh-CN"/>
        </w:rPr>
        <w:t xml:space="preserve"> </w:t>
      </w:r>
      <w:r w:rsidR="00951E35" w:rsidRPr="00204314">
        <w:rPr>
          <w:lang w:val="en-US" w:eastAsia="zh-CN"/>
        </w:rPr>
        <w:t>If the</w:t>
      </w:r>
      <w:r w:rsidR="00951E35">
        <w:rPr>
          <w:lang w:val="en-US" w:eastAsia="zh-CN"/>
        </w:rPr>
        <w:t xml:space="preserve"> AMF knows that the</w:t>
      </w:r>
      <w:r w:rsidR="00951E35" w:rsidRPr="00204314">
        <w:rPr>
          <w:lang w:val="en-US" w:eastAsia="zh-CN"/>
        </w:rPr>
        <w:t xml:space="preserve"> NG-RAN node(s) do not support MBS</w:t>
      </w:r>
      <w:r w:rsidR="00951E35">
        <w:rPr>
          <w:lang w:val="en-US" w:eastAsia="zh-CN"/>
        </w:rPr>
        <w:t xml:space="preserve"> based on configuration</w:t>
      </w:r>
      <w:r w:rsidR="00951E35" w:rsidRPr="00204314">
        <w:rPr>
          <w:lang w:val="en-US" w:eastAsia="zh-CN"/>
        </w:rPr>
        <w:t>, the AMF sends Paging message</w:t>
      </w:r>
      <w:r w:rsidR="00951E35">
        <w:rPr>
          <w:lang w:val="en-US" w:eastAsia="zh-CN"/>
        </w:rPr>
        <w:t>(s)</w:t>
      </w:r>
      <w:r w:rsidR="00951E35" w:rsidRPr="00204314">
        <w:rPr>
          <w:lang w:val="en-US" w:eastAsia="zh-CN"/>
        </w:rPr>
        <w:t xml:space="preserve"> to the NG-RAN node(s) per UE as described in step</w:t>
      </w:r>
      <w:r w:rsidR="00951E35">
        <w:rPr>
          <w:lang w:val="en-US" w:eastAsia="zh-CN"/>
        </w:rPr>
        <w:t> </w:t>
      </w:r>
      <w:r w:rsidR="00951E35" w:rsidRPr="00204314">
        <w:rPr>
          <w:lang w:val="en-US" w:eastAsia="zh-CN"/>
        </w:rPr>
        <w:t>4b in clause</w:t>
      </w:r>
      <w:r w:rsidR="00951E35">
        <w:rPr>
          <w:lang w:val="en-US" w:eastAsia="zh-CN"/>
        </w:rPr>
        <w:t> </w:t>
      </w:r>
      <w:r w:rsidR="00951E35" w:rsidRPr="00204314">
        <w:rPr>
          <w:lang w:val="en-US" w:eastAsia="zh-CN"/>
        </w:rPr>
        <w:t>4.2.3.3 of TS</w:t>
      </w:r>
      <w:r w:rsidR="00951E35">
        <w:rPr>
          <w:lang w:val="en-US" w:eastAsia="zh-CN"/>
        </w:rPr>
        <w:t> </w:t>
      </w:r>
      <w:r w:rsidR="00951E35" w:rsidRPr="00204314">
        <w:rPr>
          <w:lang w:val="en-US" w:eastAsia="zh-CN"/>
        </w:rPr>
        <w:t>23.502</w:t>
      </w:r>
      <w:r w:rsidR="00951E35">
        <w:rPr>
          <w:lang w:val="en-US" w:eastAsia="zh-CN"/>
        </w:rPr>
        <w:t> </w:t>
      </w:r>
      <w:r w:rsidR="00951E35" w:rsidRPr="00204314">
        <w:rPr>
          <w:lang w:val="en-US" w:eastAsia="zh-CN"/>
        </w:rPr>
        <w:t>[6].</w:t>
      </w:r>
      <w:r w:rsidR="00951E35">
        <w:rPr>
          <w:lang w:val="en-US" w:eastAsia="zh-CN"/>
        </w:rPr>
        <w:t xml:space="preserve"> </w:t>
      </w:r>
    </w:p>
    <w:p w14:paraId="3FEF6F02" w14:textId="17F9724D" w:rsidR="003C62BD" w:rsidRDefault="003C62BD" w:rsidP="003C62BD">
      <w:pPr>
        <w:pStyle w:val="B1"/>
        <w:ind w:firstLine="0"/>
        <w:rPr>
          <w:lang w:val="en-US" w:eastAsia="zh-CN"/>
        </w:rPr>
      </w:pPr>
      <w:ins w:id="32" w:author="作者">
        <w:r w:rsidRPr="003C62BD">
          <w:rPr>
            <w:lang w:val="en-US" w:eastAsia="zh-CN"/>
          </w:rPr>
          <w:t xml:space="preserve">If multicast MBS session data reception in </w:t>
        </w:r>
        <w:r w:rsidR="009232BA" w:rsidRPr="00D3141B">
          <w:rPr>
            <w:rFonts w:eastAsia="等线"/>
          </w:rPr>
          <w:t>RRC_INACTIVE</w:t>
        </w:r>
        <w:r w:rsidR="009232BA">
          <w:rPr>
            <w:rFonts w:eastAsia="等线"/>
          </w:rPr>
          <w:t xml:space="preserve"> state</w:t>
        </w:r>
        <w:r w:rsidRPr="003C62BD">
          <w:rPr>
            <w:lang w:val="en-US" w:eastAsia="zh-CN"/>
          </w:rPr>
          <w:t xml:space="preserve"> is supported in the network, when the AMF sends a Multicast Group paging request message to the NG-RAN, it provides the received </w:t>
        </w:r>
      </w:ins>
      <w:ins w:id="33" w:author="Huawei-zfq01" w:date="2023-08-23T22:24:00Z">
        <w:r w:rsidR="007316A6">
          <w:rPr>
            <w:lang w:val="en-US" w:eastAsia="zh-CN"/>
          </w:rPr>
          <w:t>Session Activation indication</w:t>
        </w:r>
      </w:ins>
      <w:ins w:id="34" w:author="作者">
        <w:r w:rsidRPr="003C62BD">
          <w:rPr>
            <w:lang w:val="en-US" w:eastAsia="zh-CN"/>
          </w:rPr>
          <w:t xml:space="preserve"> additionally.</w:t>
        </w:r>
      </w:ins>
    </w:p>
    <w:p w14:paraId="77A1E841" w14:textId="0109B271" w:rsidR="00DD6637" w:rsidRDefault="00DD6637" w:rsidP="00DD6637">
      <w:pPr>
        <w:pStyle w:val="NO"/>
        <w:rPr>
          <w:lang w:eastAsia="zh-CN"/>
        </w:rPr>
      </w:pPr>
      <w:r>
        <w:rPr>
          <w:lang w:eastAsia="zh-CN"/>
        </w:rPr>
        <w:t>NOTE 1:</w:t>
      </w:r>
      <w:r>
        <w:rPr>
          <w:lang w:eastAsia="zh-CN"/>
        </w:rPr>
        <w:tab/>
      </w:r>
      <w:ins w:id="35" w:author="作者">
        <w:r w:rsidR="00D3141B">
          <w:rPr>
            <w:lang w:eastAsia="zh-CN"/>
          </w:rPr>
          <w:t xml:space="preserve">As described in clause 6.12, the NG-RAN can indicate whether the MBS session reception is allowed in </w:t>
        </w:r>
        <w:r w:rsidR="00D3141B" w:rsidRPr="00D3141B">
          <w:rPr>
            <w:lang w:eastAsia="zh-CN"/>
          </w:rPr>
          <w:t>RRC_INACTIVE state</w:t>
        </w:r>
        <w:r w:rsidR="00D3141B">
          <w:rPr>
            <w:lang w:eastAsia="zh-CN"/>
          </w:rPr>
          <w:t xml:space="preserve">. </w:t>
        </w:r>
      </w:ins>
      <w:r>
        <w:rPr>
          <w:lang w:eastAsia="zh-CN"/>
        </w:rPr>
        <w:t>In addition to the paging in clause 6.12, other paging strategies is up to AMF implementation.</w:t>
      </w:r>
    </w:p>
    <w:p w14:paraId="19580585" w14:textId="3E53D60C" w:rsidR="00DD6637" w:rsidRDefault="00DD6637" w:rsidP="00DD6637">
      <w:pPr>
        <w:pStyle w:val="NO"/>
        <w:rPr>
          <w:lang w:eastAsia="zh-CN"/>
        </w:rPr>
      </w:pPr>
      <w:r>
        <w:rPr>
          <w:lang w:eastAsia="zh-CN"/>
        </w:rPr>
        <w:t>NOTE 2:</w:t>
      </w:r>
      <w:r>
        <w:rPr>
          <w:lang w:eastAsia="zh-CN"/>
        </w:rPr>
        <w:tab/>
        <w:t>The details of the paging are specified by the RAN WGs.</w:t>
      </w:r>
      <w:ins w:id="36" w:author="作者">
        <w:r w:rsidR="009232BA" w:rsidRPr="009232BA">
          <w:t xml:space="preserve"> </w:t>
        </w:r>
        <w:r w:rsidR="009232BA" w:rsidRPr="009232BA">
          <w:rPr>
            <w:lang w:eastAsia="zh-CN"/>
          </w:rPr>
          <w:t>UEs in RRC_INACTIVE state can stay in RRC_INACTIVE state and receive MBS Session data if they camp in the cell, where the delivered MBS session is allowed to be received in RRC_INACTIVE state.</w:t>
        </w:r>
      </w:ins>
    </w:p>
    <w:p w14:paraId="2E7421B0" w14:textId="7363ED10" w:rsidR="00925D79" w:rsidRDefault="00DD6637" w:rsidP="00DD6637">
      <w:pPr>
        <w:pStyle w:val="NO"/>
        <w:rPr>
          <w:lang w:eastAsia="zh-CN"/>
        </w:rPr>
      </w:pPr>
      <w:r>
        <w:rPr>
          <w:lang w:eastAsia="zh-CN"/>
        </w:rPr>
        <w:lastRenderedPageBreak/>
        <w:t>NOTE 3:</w:t>
      </w:r>
      <w:r>
        <w:rPr>
          <w:lang w:eastAsia="zh-CN"/>
        </w:rPr>
        <w:tab/>
        <w:t>CM-IDLE UEs using power saving function are included by the AMF in group paging as specified in clause 7.2.10.</w:t>
      </w:r>
    </w:p>
    <w:p w14:paraId="6B14A347" w14:textId="77777777" w:rsidR="00DD6637" w:rsidRDefault="00DD6637" w:rsidP="00DD6637">
      <w:pPr>
        <w:pStyle w:val="B1"/>
        <w:rPr>
          <w:lang w:eastAsia="zh-CN"/>
        </w:rPr>
      </w:pPr>
      <w:r>
        <w:rPr>
          <w:lang w:eastAsia="zh-CN"/>
        </w:rPr>
        <w:t>6.</w:t>
      </w:r>
      <w:r>
        <w:rPr>
          <w:lang w:eastAsia="zh-CN"/>
        </w:rPr>
        <w:tab/>
        <w:t>Receiving the paging, the UE(s) in CM-IDLE state sends Service Request message to the AMF, see clause 4.2.3 of TS 23.502 [6].</w:t>
      </w:r>
    </w:p>
    <w:p w14:paraId="11C8C9C4" w14:textId="77777777" w:rsidR="00DD6637" w:rsidRDefault="00DD6637" w:rsidP="00DD6637">
      <w:pPr>
        <w:pStyle w:val="NO"/>
        <w:rPr>
          <w:lang w:eastAsia="zh-CN"/>
        </w:rPr>
      </w:pPr>
      <w:r>
        <w:rPr>
          <w:lang w:eastAsia="zh-CN"/>
        </w:rPr>
        <w:t>NOTE 4:</w:t>
      </w:r>
      <w:r>
        <w:rPr>
          <w:lang w:eastAsia="zh-CN"/>
        </w:rPr>
        <w:tab/>
        <w:t>Step 6 for a UE can be parallel to step 5 for another UE(s), which has not received any paging yet.</w:t>
      </w:r>
    </w:p>
    <w:p w14:paraId="5EF11820" w14:textId="77777777" w:rsidR="00DD6637" w:rsidRDefault="00DD6637" w:rsidP="00DD6637">
      <w:pPr>
        <w:pStyle w:val="B1"/>
        <w:rPr>
          <w:lang w:eastAsia="zh-CN"/>
        </w:rPr>
      </w:pPr>
      <w:r>
        <w:rPr>
          <w:lang w:eastAsia="zh-CN"/>
        </w:rPr>
        <w:tab/>
        <w:t>After receiving the Service Request sent by the UE(s),</w:t>
      </w:r>
    </w:p>
    <w:p w14:paraId="62377F1B" w14:textId="77777777" w:rsidR="00DD6637" w:rsidRDefault="00DD6637" w:rsidP="00DD6637">
      <w:pPr>
        <w:pStyle w:val="B2"/>
        <w:rPr>
          <w:lang w:eastAsia="zh-CN"/>
        </w:rPr>
      </w:pPr>
      <w:r>
        <w:rPr>
          <w:lang w:eastAsia="zh-CN"/>
        </w:rPr>
        <w:t>-</w:t>
      </w:r>
      <w:r>
        <w:rPr>
          <w:lang w:eastAsia="zh-CN"/>
        </w:rPr>
        <w:tab/>
        <w:t>Either based on the received PDU Session ID in step 3, the AMF invokes steps 7a/7b to update the related PDU sessions; or:</w:t>
      </w:r>
    </w:p>
    <w:p w14:paraId="061415D7" w14:textId="77777777" w:rsidR="00DD6637" w:rsidRDefault="00DD6637" w:rsidP="00DD6637">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4B968337" w14:textId="77777777" w:rsidR="00DD6637" w:rsidRDefault="00DD6637" w:rsidP="00DD6637">
      <w:pPr>
        <w:pStyle w:val="B1"/>
        <w:rPr>
          <w:lang w:eastAsia="zh-CN"/>
        </w:rPr>
      </w:pPr>
      <w:r>
        <w:rPr>
          <w:lang w:eastAsia="zh-CN"/>
        </w:rPr>
        <w:t>7a/7b.</w:t>
      </w:r>
      <w:r>
        <w:rPr>
          <w:lang w:eastAsia="zh-CN"/>
        </w:rPr>
        <w:tab/>
        <w:t xml:space="preserve">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SMF replies with </w:t>
      </w:r>
      <w:proofErr w:type="spellStart"/>
      <w:r>
        <w:rPr>
          <w:lang w:eastAsia="zh-CN"/>
        </w:rPr>
        <w:t>Nsmf_PDUSession_UpdateSMContext</w:t>
      </w:r>
      <w:proofErr w:type="spellEnd"/>
      <w:r>
        <w:rPr>
          <w:lang w:eastAsia="zh-CN"/>
        </w:rPr>
        <w:t xml:space="preserve"> response.</w:t>
      </w:r>
    </w:p>
    <w:p w14:paraId="6834B1F7" w14:textId="77777777" w:rsidR="00DD6637" w:rsidRDefault="00DD6637" w:rsidP="00DD6637">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 The procedure then continues at step 9.</w:t>
      </w:r>
    </w:p>
    <w:p w14:paraId="489C3A87" w14:textId="77777777" w:rsidR="00DD6637" w:rsidRDefault="00DD6637" w:rsidP="00DD6637">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2C7E392A" w14:textId="77777777" w:rsidR="00DD6637" w:rsidRDefault="00DD6637" w:rsidP="00DD6637">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163DE39" w14:textId="77777777" w:rsidR="00DD6637" w:rsidRDefault="00DD6637" w:rsidP="00DD6637">
      <w:pPr>
        <w:pStyle w:val="B1"/>
        <w:rPr>
          <w:lang w:eastAsia="zh-CN"/>
        </w:rPr>
      </w:pPr>
      <w:r>
        <w:rPr>
          <w:lang w:eastAsia="zh-CN"/>
        </w:rPr>
        <w:tab/>
        <w:t>The SMF may also include the MBS assistance information for the MBS session in N2 SM Information, if the MBS subscription data from the UDM contains the MBS assistance information which includes the ID(s) of the MBS session(s) that the UE joined. The MBS assistance information for MBS session sent to the NG-RAN is described in clause 6.16.</w:t>
      </w:r>
    </w:p>
    <w:p w14:paraId="6F50DBA3" w14:textId="77777777" w:rsidR="00DD6637" w:rsidRDefault="00DD6637" w:rsidP="00DD6637">
      <w:pPr>
        <w:pStyle w:val="B1"/>
        <w:rPr>
          <w:lang w:eastAsia="zh-CN"/>
        </w:rPr>
      </w:pPr>
      <w:r>
        <w:rPr>
          <w:lang w:eastAsia="zh-CN"/>
        </w:rPr>
        <w:t>9.</w:t>
      </w:r>
      <w:r>
        <w:rPr>
          <w:lang w:eastAsia="zh-CN"/>
        </w:rPr>
        <w:tab/>
        <w:t>The AMF sends N2 request message (N2 SM information ()) to the RAN node.</w:t>
      </w:r>
    </w:p>
    <w:p w14:paraId="0C06FF7E" w14:textId="77777777" w:rsidR="00DD6637" w:rsidRDefault="00DD6637" w:rsidP="00DD6637">
      <w:pPr>
        <w:pStyle w:val="NO"/>
        <w:rPr>
          <w:lang w:eastAsia="zh-CN"/>
        </w:rPr>
      </w:pPr>
      <w:r>
        <w:rPr>
          <w:lang w:eastAsia="zh-CN"/>
        </w:rPr>
        <w:t>NOTE 5:</w:t>
      </w:r>
      <w:r>
        <w:rPr>
          <w:lang w:eastAsia="zh-CN"/>
        </w:rPr>
        <w:tab/>
        <w:t>A joined UE is not able to receive MBS data if NG-RAN rejects the PDU Session Resource setup request (due to implementation specific reasons, e.g. activation of user plane fails due to the number of UEs reaching a limit).</w:t>
      </w:r>
    </w:p>
    <w:p w14:paraId="03844CC9" w14:textId="77777777" w:rsidR="00DD6637" w:rsidRDefault="00DD6637" w:rsidP="00DD6637">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05825D7E" w14:textId="77777777" w:rsidR="00DD6637" w:rsidRDefault="00DD6637" w:rsidP="00DD6637">
      <w:pPr>
        <w:pStyle w:val="B1"/>
        <w:rPr>
          <w:lang w:eastAsia="zh-CN"/>
        </w:rPr>
      </w:pPr>
      <w:r>
        <w:rPr>
          <w:lang w:eastAsia="zh-CN"/>
        </w:rPr>
        <w:tab/>
        <w:t>In this step or at later stage, NG-RAN may determine whether to apply delivery enabling reception by UEs in RRC_INACTIVE state for the MBS session, as defined in clause 6.16.</w:t>
      </w:r>
    </w:p>
    <w:p w14:paraId="75494D2A" w14:textId="77777777" w:rsidR="00DD6637" w:rsidRDefault="00DD6637" w:rsidP="00DD6637">
      <w:pPr>
        <w:pStyle w:val="NO"/>
      </w:pPr>
      <w:r>
        <w:t>NOTE 6:</w:t>
      </w:r>
      <w:r>
        <w:tab/>
        <w:t>Whether and when the NG-RAN determines to apply delivery enabling reception by UEs in RRC_INACTIVE state for the MBS session as defined in clause 6.16 is to be decided by NG-RAN.</w:t>
      </w:r>
    </w:p>
    <w:p w14:paraId="18222C69" w14:textId="77777777" w:rsidR="00DD6637" w:rsidRPr="00204314" w:rsidRDefault="00DD6637" w:rsidP="00DD6637">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w:t>
      </w:r>
      <w:r>
        <w:rPr>
          <w:lang w:eastAsia="zh-CN"/>
        </w:rPr>
        <w:t>,</w:t>
      </w:r>
      <w:r w:rsidRPr="00204314">
        <w:rPr>
          <w:lang w:eastAsia="zh-CN"/>
        </w:rPr>
        <w:t xml:space="preserve"> requests the MB-SMF to configure the MB-UPF to send multicast data to the UPF.</w:t>
      </w:r>
    </w:p>
    <w:p w14:paraId="720E7E33" w14:textId="77777777" w:rsidR="00DD6637" w:rsidRDefault="00DD6637" w:rsidP="00DD6637">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等线"/>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310C645D" w14:textId="77777777" w:rsidR="00DD6637" w:rsidRDefault="00DD6637" w:rsidP="00DD6637">
      <w:pPr>
        <w:pStyle w:val="NO"/>
        <w:rPr>
          <w:lang w:eastAsia="zh-CN"/>
        </w:rPr>
      </w:pPr>
      <w:r>
        <w:rPr>
          <w:lang w:eastAsia="zh-CN"/>
        </w:rPr>
        <w:t>NOTE 7:</w:t>
      </w:r>
      <w:r>
        <w:rPr>
          <w:lang w:eastAsia="zh-CN"/>
        </w:rPr>
        <w:tab/>
        <w:t>The messages in steps 10a, 11 and 12 are MBS-specific and it is possible that the AMF(s) in steps 10a, 11 and 12 are not associate to any UEs involved in the multicast MBS Session.</w:t>
      </w:r>
    </w:p>
    <w:p w14:paraId="437304C0" w14:textId="77777777" w:rsidR="00DD6637" w:rsidRPr="00204314" w:rsidRDefault="00DD6637" w:rsidP="00DD6637">
      <w:pPr>
        <w:pStyle w:val="B1"/>
        <w:rPr>
          <w:lang w:val="en-US" w:eastAsia="zh-CN"/>
        </w:rPr>
      </w:pPr>
      <w:r>
        <w:rPr>
          <w:lang w:eastAsia="zh-CN"/>
        </w:rPr>
        <w:lastRenderedPageBreak/>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2E89FFBC" w14:textId="5A069B36" w:rsidR="00DD6637" w:rsidRDefault="00DD6637" w:rsidP="00DD6637">
      <w:pPr>
        <w:pStyle w:val="NO"/>
        <w:rPr>
          <w:lang w:eastAsia="zh-CN"/>
        </w:rPr>
      </w:pPr>
      <w:r>
        <w:rPr>
          <w:lang w:eastAsia="zh-CN"/>
        </w:rPr>
        <w:t>NOTE 8:</w:t>
      </w:r>
      <w:r>
        <w:rPr>
          <w:lang w:eastAsia="zh-CN"/>
        </w:rPr>
        <w:tab/>
        <w:t xml:space="preserve">UEs in RRC_INACTIVE state </w:t>
      </w:r>
      <w:proofErr w:type="gramStart"/>
      <w:r>
        <w:rPr>
          <w:lang w:eastAsia="zh-CN"/>
        </w:rPr>
        <w:t>are</w:t>
      </w:r>
      <w:proofErr w:type="gramEnd"/>
      <w:r>
        <w:rPr>
          <w:lang w:eastAsia="zh-CN"/>
        </w:rPr>
        <w:t xml:space="preserve"> to be considered for RAN paging related to an MBS session even if those UEs are using power saving functions, e.g. MICO (Mobile Initiated Connection Only) mode with Active Time, or extended DRX (Extended Discontinuous Reception) as defined in clause 5.31.7 of TS 23.501 [5].</w:t>
      </w:r>
    </w:p>
    <w:p w14:paraId="7F249BCC" w14:textId="77777777" w:rsidR="00DD6637" w:rsidRDefault="00DD6637" w:rsidP="00DD6637">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p>
    <w:p w14:paraId="3A79CC68" w14:textId="77777777" w:rsidR="00DD6637" w:rsidRDefault="00DD6637" w:rsidP="00DD6637">
      <w:pPr>
        <w:pStyle w:val="B1"/>
        <w:rPr>
          <w:lang w:val="en-US" w:eastAsia="zh-CN"/>
        </w:rPr>
      </w:pPr>
      <w:r>
        <w:rPr>
          <w:lang w:val="en-US" w:eastAsia="zh-CN"/>
        </w:rPr>
        <w:tab/>
        <w:t>In this step or at later stage, NG-RAN may determine whether to apply delivery enabling reception by UEs in RRC_INACTIVE state for the MBS session, as defined in clause 6.16.</w:t>
      </w:r>
    </w:p>
    <w:p w14:paraId="6DA38FD0" w14:textId="1AB48151" w:rsidR="00DD6637" w:rsidRDefault="00DD6637" w:rsidP="00DD6637">
      <w:pPr>
        <w:pStyle w:val="NO"/>
        <w:rPr>
          <w:lang w:val="en-US"/>
        </w:rPr>
      </w:pPr>
      <w:r>
        <w:rPr>
          <w:lang w:val="en-US"/>
        </w:rPr>
        <w:t>NOTE 9:</w:t>
      </w:r>
      <w:r>
        <w:rPr>
          <w:lang w:val="en-US"/>
        </w:rPr>
        <w:tab/>
        <w:t>Whether and when the NG-RAN determines to apply delivery enabling reception by UEs in RRC_INACTIVE state for the MBS session as defined in clause 6.16 is to be decided by the NG-RAN.</w:t>
      </w:r>
    </w:p>
    <w:p w14:paraId="36D11D31" w14:textId="77777777" w:rsidR="00DD6637" w:rsidRPr="00204314" w:rsidRDefault="00DD6637" w:rsidP="00DD6637">
      <w:pPr>
        <w:pStyle w:val="B1"/>
        <w:rPr>
          <w:lang w:val="en-US" w:eastAsia="zh-CN"/>
        </w:rPr>
      </w:pPr>
      <w:r>
        <w:rPr>
          <w:lang w:val="en-US" w:eastAsia="zh-CN"/>
        </w:rPr>
        <w:tab/>
        <w:t xml:space="preserve">If the NG-RAN determines that a UE receives the multicast MBS data in RRC_CONNECTED state, the </w:t>
      </w:r>
      <w:r w:rsidRPr="00204314">
        <w:rPr>
          <w:lang w:val="en-US" w:eastAsia="zh-CN"/>
        </w:rPr>
        <w:t>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0F59B9BE" w14:textId="77777777" w:rsidR="00DD6637" w:rsidRPr="00204314" w:rsidRDefault="00DD6637" w:rsidP="00DD6637">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003778CE" w14:textId="77777777" w:rsidR="00DD6637" w:rsidRPr="00601CB2" w:rsidRDefault="00DD6637" w:rsidP="00DD6637">
      <w:pPr>
        <w:pStyle w:val="B1"/>
        <w:rPr>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received MBS packets</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w:t>
      </w:r>
    </w:p>
    <w:p w14:paraId="671E25D2" w14:textId="4C5A25D1" w:rsidR="00AE7E78" w:rsidRPr="00EA4B9E" w:rsidRDefault="00DD6637" w:rsidP="00AE7E78">
      <w:r>
        <w:rPr>
          <w:lang w:eastAsia="zh-CN"/>
        </w:rPr>
        <w:t>NOTE 10:</w:t>
      </w:r>
      <w:r>
        <w:rPr>
          <w:lang w:eastAsia="zh-CN"/>
        </w:rPr>
        <w:tab/>
        <w:t>Depending on implementation, step 15 can be executed after the first successful response in step 14 to shorten the activation time, or buffering at the MB-UPF can be applied sufficiently long for the majority of RAN nodes to activate the MBS session to reduce packet loss.</w:t>
      </w:r>
    </w:p>
    <w:p w14:paraId="68C9CD36" w14:textId="4E69358E" w:rsidR="001E41F3" w:rsidRDefault="00AE7E78" w:rsidP="003E196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8F5CC" w14:textId="77777777" w:rsidR="006153BF" w:rsidRDefault="006153BF">
      <w:r>
        <w:separator/>
      </w:r>
    </w:p>
  </w:endnote>
  <w:endnote w:type="continuationSeparator" w:id="0">
    <w:p w14:paraId="7DFCB20E" w14:textId="77777777" w:rsidR="006153BF" w:rsidRDefault="00615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FFD95" w14:textId="77777777" w:rsidR="006153BF" w:rsidRDefault="006153BF">
      <w:r>
        <w:separator/>
      </w:r>
    </w:p>
  </w:footnote>
  <w:footnote w:type="continuationSeparator" w:id="0">
    <w:p w14:paraId="1A9EB676" w14:textId="77777777" w:rsidR="006153BF" w:rsidRDefault="00615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B4"/>
    <w:multiLevelType w:val="hybridMultilevel"/>
    <w:tmpl w:val="06C63CEA"/>
    <w:lvl w:ilvl="0" w:tplc="7D5223B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ED563F"/>
    <w:multiLevelType w:val="hybridMultilevel"/>
    <w:tmpl w:val="C866AA94"/>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F4311CC"/>
    <w:multiLevelType w:val="hybridMultilevel"/>
    <w:tmpl w:val="D26C28D0"/>
    <w:lvl w:ilvl="0" w:tplc="767269DA">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8317DD2"/>
    <w:multiLevelType w:val="hybridMultilevel"/>
    <w:tmpl w:val="7AF45974"/>
    <w:lvl w:ilvl="0" w:tplc="67BE54A8">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6C53493"/>
    <w:multiLevelType w:val="hybridMultilevel"/>
    <w:tmpl w:val="9D5EC6EE"/>
    <w:lvl w:ilvl="0" w:tplc="8AF8EE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8C"/>
    <w:rsid w:val="00022E4A"/>
    <w:rsid w:val="000342C8"/>
    <w:rsid w:val="000444DB"/>
    <w:rsid w:val="000641B9"/>
    <w:rsid w:val="00071B58"/>
    <w:rsid w:val="00095112"/>
    <w:rsid w:val="000A1BB9"/>
    <w:rsid w:val="000A6394"/>
    <w:rsid w:val="000B3D7A"/>
    <w:rsid w:val="000B7FED"/>
    <w:rsid w:val="000C038A"/>
    <w:rsid w:val="000C5D1F"/>
    <w:rsid w:val="000C6598"/>
    <w:rsid w:val="000D174F"/>
    <w:rsid w:val="000D44B3"/>
    <w:rsid w:val="000D620E"/>
    <w:rsid w:val="00134E80"/>
    <w:rsid w:val="00145D43"/>
    <w:rsid w:val="00173615"/>
    <w:rsid w:val="00183C53"/>
    <w:rsid w:val="00187B7F"/>
    <w:rsid w:val="00192C46"/>
    <w:rsid w:val="001A08B3"/>
    <w:rsid w:val="001A7B60"/>
    <w:rsid w:val="001B52F0"/>
    <w:rsid w:val="001B7A65"/>
    <w:rsid w:val="001E41F3"/>
    <w:rsid w:val="001E5C9D"/>
    <w:rsid w:val="00234DBE"/>
    <w:rsid w:val="0025360F"/>
    <w:rsid w:val="0026004D"/>
    <w:rsid w:val="002640DD"/>
    <w:rsid w:val="00275D12"/>
    <w:rsid w:val="00276B25"/>
    <w:rsid w:val="00284FEB"/>
    <w:rsid w:val="002860C4"/>
    <w:rsid w:val="002B5741"/>
    <w:rsid w:val="002B7374"/>
    <w:rsid w:val="002C543D"/>
    <w:rsid w:val="002C661E"/>
    <w:rsid w:val="002E0D43"/>
    <w:rsid w:val="002E3A1F"/>
    <w:rsid w:val="002E472E"/>
    <w:rsid w:val="002E5479"/>
    <w:rsid w:val="00305409"/>
    <w:rsid w:val="00314898"/>
    <w:rsid w:val="00320D4C"/>
    <w:rsid w:val="003515F9"/>
    <w:rsid w:val="003603C8"/>
    <w:rsid w:val="003609EF"/>
    <w:rsid w:val="0036231A"/>
    <w:rsid w:val="00362F7E"/>
    <w:rsid w:val="00371FAA"/>
    <w:rsid w:val="00374DD4"/>
    <w:rsid w:val="003C40F7"/>
    <w:rsid w:val="003C62BD"/>
    <w:rsid w:val="003E1960"/>
    <w:rsid w:val="003E1A36"/>
    <w:rsid w:val="003E56E6"/>
    <w:rsid w:val="003F5426"/>
    <w:rsid w:val="004056B4"/>
    <w:rsid w:val="00406F76"/>
    <w:rsid w:val="00410371"/>
    <w:rsid w:val="004242F1"/>
    <w:rsid w:val="00472C11"/>
    <w:rsid w:val="004B75B7"/>
    <w:rsid w:val="004D09A7"/>
    <w:rsid w:val="004D126A"/>
    <w:rsid w:val="004E5A94"/>
    <w:rsid w:val="004E738A"/>
    <w:rsid w:val="004F0BC2"/>
    <w:rsid w:val="005043DB"/>
    <w:rsid w:val="005102FE"/>
    <w:rsid w:val="005141D9"/>
    <w:rsid w:val="0051580D"/>
    <w:rsid w:val="00532A85"/>
    <w:rsid w:val="00533F13"/>
    <w:rsid w:val="00547111"/>
    <w:rsid w:val="00574B90"/>
    <w:rsid w:val="00580A4E"/>
    <w:rsid w:val="00582EFF"/>
    <w:rsid w:val="00592D74"/>
    <w:rsid w:val="00596CB2"/>
    <w:rsid w:val="005D0F11"/>
    <w:rsid w:val="005D1AB7"/>
    <w:rsid w:val="005E2C44"/>
    <w:rsid w:val="005E4811"/>
    <w:rsid w:val="00610BC9"/>
    <w:rsid w:val="006153BF"/>
    <w:rsid w:val="00621188"/>
    <w:rsid w:val="006257ED"/>
    <w:rsid w:val="00643A65"/>
    <w:rsid w:val="00653DE4"/>
    <w:rsid w:val="00665C47"/>
    <w:rsid w:val="00683939"/>
    <w:rsid w:val="00686F7F"/>
    <w:rsid w:val="00695808"/>
    <w:rsid w:val="006A0D6D"/>
    <w:rsid w:val="006B46FB"/>
    <w:rsid w:val="006B624D"/>
    <w:rsid w:val="006D7DF5"/>
    <w:rsid w:val="006E21FB"/>
    <w:rsid w:val="007274BA"/>
    <w:rsid w:val="007316A6"/>
    <w:rsid w:val="007767C8"/>
    <w:rsid w:val="007814C2"/>
    <w:rsid w:val="00792342"/>
    <w:rsid w:val="007977A8"/>
    <w:rsid w:val="007B512A"/>
    <w:rsid w:val="007C2097"/>
    <w:rsid w:val="007D692F"/>
    <w:rsid w:val="007D6A07"/>
    <w:rsid w:val="007F3F42"/>
    <w:rsid w:val="007F7259"/>
    <w:rsid w:val="008040A8"/>
    <w:rsid w:val="008279FA"/>
    <w:rsid w:val="008626E7"/>
    <w:rsid w:val="00867A17"/>
    <w:rsid w:val="00870EE7"/>
    <w:rsid w:val="008863B9"/>
    <w:rsid w:val="008A45A6"/>
    <w:rsid w:val="008B4535"/>
    <w:rsid w:val="008D3CCC"/>
    <w:rsid w:val="008F3789"/>
    <w:rsid w:val="008F686C"/>
    <w:rsid w:val="009148DE"/>
    <w:rsid w:val="009232BA"/>
    <w:rsid w:val="00925D79"/>
    <w:rsid w:val="0093376F"/>
    <w:rsid w:val="00935F5B"/>
    <w:rsid w:val="00941E30"/>
    <w:rsid w:val="00951E35"/>
    <w:rsid w:val="0096592D"/>
    <w:rsid w:val="00975453"/>
    <w:rsid w:val="009770AA"/>
    <w:rsid w:val="009777D9"/>
    <w:rsid w:val="00987209"/>
    <w:rsid w:val="00991B88"/>
    <w:rsid w:val="009A11A7"/>
    <w:rsid w:val="009A5753"/>
    <w:rsid w:val="009A579D"/>
    <w:rsid w:val="009C4F23"/>
    <w:rsid w:val="009D6CE7"/>
    <w:rsid w:val="009E3297"/>
    <w:rsid w:val="009F734F"/>
    <w:rsid w:val="009F74B7"/>
    <w:rsid w:val="00A11861"/>
    <w:rsid w:val="00A246B6"/>
    <w:rsid w:val="00A47E70"/>
    <w:rsid w:val="00A50CF0"/>
    <w:rsid w:val="00A71EFF"/>
    <w:rsid w:val="00A7671C"/>
    <w:rsid w:val="00A81C80"/>
    <w:rsid w:val="00A81D74"/>
    <w:rsid w:val="00AA2CBC"/>
    <w:rsid w:val="00AB0A43"/>
    <w:rsid w:val="00AC5820"/>
    <w:rsid w:val="00AD1CD8"/>
    <w:rsid w:val="00AE7E78"/>
    <w:rsid w:val="00B01D29"/>
    <w:rsid w:val="00B258BB"/>
    <w:rsid w:val="00B33605"/>
    <w:rsid w:val="00B67B97"/>
    <w:rsid w:val="00B821DC"/>
    <w:rsid w:val="00B968C8"/>
    <w:rsid w:val="00BA3EC5"/>
    <w:rsid w:val="00BA51D9"/>
    <w:rsid w:val="00BB3FCF"/>
    <w:rsid w:val="00BB5DFC"/>
    <w:rsid w:val="00BD1C77"/>
    <w:rsid w:val="00BD279D"/>
    <w:rsid w:val="00BD6BB8"/>
    <w:rsid w:val="00BE4233"/>
    <w:rsid w:val="00BF62A4"/>
    <w:rsid w:val="00C60813"/>
    <w:rsid w:val="00C66BA2"/>
    <w:rsid w:val="00C72D03"/>
    <w:rsid w:val="00C870F6"/>
    <w:rsid w:val="00C95985"/>
    <w:rsid w:val="00CB4A97"/>
    <w:rsid w:val="00CB4F5F"/>
    <w:rsid w:val="00CC2B85"/>
    <w:rsid w:val="00CC5026"/>
    <w:rsid w:val="00CC68D0"/>
    <w:rsid w:val="00CD61B0"/>
    <w:rsid w:val="00CF3747"/>
    <w:rsid w:val="00CF65D1"/>
    <w:rsid w:val="00D03F9A"/>
    <w:rsid w:val="00D06D51"/>
    <w:rsid w:val="00D24991"/>
    <w:rsid w:val="00D3141B"/>
    <w:rsid w:val="00D50255"/>
    <w:rsid w:val="00D66520"/>
    <w:rsid w:val="00D8238C"/>
    <w:rsid w:val="00D84AE9"/>
    <w:rsid w:val="00DD6637"/>
    <w:rsid w:val="00DD75B3"/>
    <w:rsid w:val="00DE34CF"/>
    <w:rsid w:val="00E01E21"/>
    <w:rsid w:val="00E079B3"/>
    <w:rsid w:val="00E12C35"/>
    <w:rsid w:val="00E13F3D"/>
    <w:rsid w:val="00E34898"/>
    <w:rsid w:val="00E41296"/>
    <w:rsid w:val="00E63074"/>
    <w:rsid w:val="00E91B32"/>
    <w:rsid w:val="00EA55FF"/>
    <w:rsid w:val="00EB09B7"/>
    <w:rsid w:val="00EC7413"/>
    <w:rsid w:val="00EE26F4"/>
    <w:rsid w:val="00EE7D7C"/>
    <w:rsid w:val="00EF42CD"/>
    <w:rsid w:val="00EF6A2F"/>
    <w:rsid w:val="00F02273"/>
    <w:rsid w:val="00F25D98"/>
    <w:rsid w:val="00F300FB"/>
    <w:rsid w:val="00F34AC9"/>
    <w:rsid w:val="00F43B3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D0F11"/>
    <w:rPr>
      <w:rFonts w:ascii="Times New Roman" w:hAnsi="Times New Roman"/>
      <w:lang w:val="en-GB" w:eastAsia="en-US"/>
    </w:rPr>
  </w:style>
  <w:style w:type="character" w:customStyle="1" w:styleId="NOChar">
    <w:name w:val="NO Char"/>
    <w:link w:val="NO"/>
    <w:qFormat/>
    <w:rsid w:val="00DD6637"/>
    <w:rPr>
      <w:rFonts w:ascii="Times New Roman" w:hAnsi="Times New Roman"/>
      <w:lang w:val="en-GB" w:eastAsia="en-US"/>
    </w:rPr>
  </w:style>
  <w:style w:type="character" w:customStyle="1" w:styleId="B2Char">
    <w:name w:val="B2 Char"/>
    <w:link w:val="B2"/>
    <w:rsid w:val="00DD6637"/>
    <w:rPr>
      <w:rFonts w:ascii="Times New Roman" w:hAnsi="Times New Roman"/>
      <w:lang w:val="en-GB" w:eastAsia="en-US"/>
    </w:rPr>
  </w:style>
  <w:style w:type="character" w:customStyle="1" w:styleId="THChar">
    <w:name w:val="TH Char"/>
    <w:link w:val="TH"/>
    <w:qFormat/>
    <w:rsid w:val="00DD6637"/>
    <w:rPr>
      <w:rFonts w:ascii="Arial" w:hAnsi="Arial"/>
      <w:b/>
      <w:lang w:val="en-GB" w:eastAsia="en-US"/>
    </w:rPr>
  </w:style>
  <w:style w:type="character" w:customStyle="1" w:styleId="TFChar">
    <w:name w:val="TF Char"/>
    <w:link w:val="TF"/>
    <w:qFormat/>
    <w:rsid w:val="00DD663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489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1F498-9361-4471-8B9B-D1DC43606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2740</Words>
  <Characters>15624</Characters>
  <Application>Microsoft Office Word</Application>
  <DocSecurity>0</DocSecurity>
  <Lines>130</Lines>
  <Paragraphs>36</Paragraphs>
  <ScaleCrop>false</ScaleCrop>
  <Company/>
  <LinksUpToDate>false</LinksUpToDate>
  <CharactersWithSpaces>18328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7</cp:revision>
  <dcterms:created xsi:type="dcterms:W3CDTF">2023-08-23T20:05:00Z</dcterms:created>
  <dcterms:modified xsi:type="dcterms:W3CDTF">2023-08-24T12:01:00Z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(3)122fqttWMTvakjHFYC1Qo3go33Gcv5/sVSssfBblAnTa3l+rwzVU3gEe1/RbmEZtuTcVZ0lR
v2dQM0ytdBRDiAr0OrcZBPcPQFs3vI6fE/Fg654biUd5AM+UtUO9smEj4Q9yOphWPtAw08T3
PP+Xp8Q35NJ6zlyixf5IQLgc4NrF2QEc9q29+umT39zUzDXvM6oqCkMpE7ezTZJK7SE0x59b
PuWT/Dc5bHYJ+bmCwQ</vt:lpwstr>
  </property>
  <property fmtid="{D5CDD505-2E9C-101B-9397-08002B2CF9AE}" pid="3" name="_2015_ms_pID_7253431">
    <vt:lpwstr>Fn3jhQSanBUCncTdF7KDKKV/FD72EH67FpwVo7N90NGb9tPk7oW4T9
RG1WssK2+sgjOWi/cQ+w9jhxqDVlaWCRz8iFXvnvRWR7/EfUvCT3VweU6VQKkhvkZ7+/C6bQ
WIaoXQQOblQIyvTUS72tFiatxPJxTd59Pd1lpcPRJ6AKNpm93Npop0KKSuI6X2hZZ7NMNDIs
2GVjhf1IuRKX13JZXADwkHnHMq6Jrqf3LsOv</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1692699661</vt:lpwstr>
  </property>
</Properties>
</file>